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3F04" w14:textId="77777777" w:rsidR="00487D8D" w:rsidRPr="00165BBF" w:rsidRDefault="00487D8D" w:rsidP="00487D8D">
      <w:pPr>
        <w:spacing w:after="0" w:line="240" w:lineRule="auto"/>
        <w:rPr>
          <w:rFonts w:ascii="Times New Roman" w:eastAsia="Times New Roman" w:hAnsi="Times New Roman" w:cs="Times New Roman"/>
          <w:b/>
          <w:sz w:val="24"/>
          <w:szCs w:val="24"/>
          <w:lang w:eastAsia="bg-BG"/>
        </w:rPr>
      </w:pPr>
      <w:r w:rsidRPr="00165BBF">
        <w:rPr>
          <w:rFonts w:ascii="Times New Roman" w:eastAsia="Times New Roman" w:hAnsi="Times New Roman" w:cs="Times New Roman"/>
          <w:b/>
          <w:sz w:val="24"/>
          <w:szCs w:val="24"/>
          <w:lang w:eastAsia="bg-BG"/>
        </w:rPr>
        <w:t>ДО</w:t>
      </w:r>
    </w:p>
    <w:p w14:paraId="237D5A6A" w14:textId="77777777" w:rsidR="00487D8D" w:rsidRPr="00165BBF" w:rsidRDefault="00487D8D" w:rsidP="00487D8D">
      <w:pPr>
        <w:spacing w:after="0" w:line="240" w:lineRule="auto"/>
        <w:rPr>
          <w:rFonts w:ascii="Times New Roman" w:eastAsia="Times New Roman" w:hAnsi="Times New Roman" w:cs="Times New Roman"/>
          <w:b/>
          <w:sz w:val="24"/>
          <w:szCs w:val="24"/>
          <w:lang w:eastAsia="bg-BG"/>
        </w:rPr>
      </w:pPr>
      <w:r w:rsidRPr="00165BBF">
        <w:rPr>
          <w:rFonts w:ascii="Times New Roman" w:eastAsia="Times New Roman" w:hAnsi="Times New Roman" w:cs="Times New Roman"/>
          <w:b/>
          <w:sz w:val="24"/>
          <w:szCs w:val="24"/>
          <w:lang w:eastAsia="bg-BG"/>
        </w:rPr>
        <w:t>ОБЩИНСКИ СЪВЕТ</w:t>
      </w:r>
    </w:p>
    <w:p w14:paraId="1B0265CF" w14:textId="77777777" w:rsidR="00487D8D" w:rsidRPr="00165BBF" w:rsidRDefault="00487D8D" w:rsidP="00487D8D">
      <w:pPr>
        <w:spacing w:after="0" w:line="240" w:lineRule="auto"/>
        <w:rPr>
          <w:rFonts w:ascii="Times New Roman" w:eastAsia="Times New Roman" w:hAnsi="Times New Roman" w:cs="Times New Roman"/>
          <w:b/>
          <w:sz w:val="24"/>
          <w:szCs w:val="24"/>
          <w:lang w:eastAsia="bg-BG"/>
        </w:rPr>
      </w:pPr>
      <w:r w:rsidRPr="00165BBF">
        <w:rPr>
          <w:rFonts w:ascii="Times New Roman" w:eastAsia="Times New Roman" w:hAnsi="Times New Roman" w:cs="Times New Roman"/>
          <w:b/>
          <w:sz w:val="24"/>
          <w:szCs w:val="24"/>
          <w:lang w:eastAsia="bg-BG"/>
        </w:rPr>
        <w:t>НЕСЕБЪР</w:t>
      </w:r>
    </w:p>
    <w:p w14:paraId="46086CBF" w14:textId="77777777" w:rsidR="00487D8D" w:rsidRPr="00165BBF" w:rsidRDefault="00487D8D" w:rsidP="00487D8D">
      <w:pPr>
        <w:spacing w:after="0" w:line="240" w:lineRule="auto"/>
        <w:jc w:val="center"/>
        <w:rPr>
          <w:rFonts w:ascii="Times New Roman" w:eastAsia="Times New Roman" w:hAnsi="Times New Roman" w:cs="Times New Roman"/>
          <w:b/>
          <w:sz w:val="24"/>
          <w:szCs w:val="24"/>
          <w:lang w:eastAsia="bg-BG"/>
        </w:rPr>
      </w:pPr>
    </w:p>
    <w:p w14:paraId="4C40BE37" w14:textId="77777777" w:rsidR="00487D8D" w:rsidRPr="00165BBF" w:rsidRDefault="00487D8D" w:rsidP="00487D8D">
      <w:pPr>
        <w:spacing w:after="0" w:line="240" w:lineRule="auto"/>
        <w:jc w:val="center"/>
        <w:rPr>
          <w:rFonts w:ascii="Times New Roman" w:eastAsia="Times New Roman" w:hAnsi="Times New Roman" w:cs="Times New Roman"/>
          <w:b/>
          <w:sz w:val="24"/>
          <w:szCs w:val="24"/>
          <w:lang w:eastAsia="bg-BG"/>
        </w:rPr>
      </w:pPr>
    </w:p>
    <w:p w14:paraId="6ACE3439" w14:textId="77777777" w:rsidR="00487D8D" w:rsidRDefault="00487D8D" w:rsidP="00487D8D">
      <w:pPr>
        <w:spacing w:after="0" w:line="240" w:lineRule="auto"/>
        <w:jc w:val="center"/>
        <w:rPr>
          <w:rFonts w:ascii="Times New Roman" w:eastAsia="Times New Roman" w:hAnsi="Times New Roman" w:cs="Times New Roman"/>
          <w:b/>
          <w:sz w:val="24"/>
          <w:szCs w:val="24"/>
          <w:lang w:eastAsia="bg-BG"/>
        </w:rPr>
      </w:pPr>
      <w:r w:rsidRPr="00165BBF">
        <w:rPr>
          <w:rFonts w:ascii="Times New Roman" w:eastAsia="Times New Roman" w:hAnsi="Times New Roman" w:cs="Times New Roman"/>
          <w:b/>
          <w:sz w:val="24"/>
          <w:szCs w:val="24"/>
          <w:lang w:eastAsia="bg-BG"/>
        </w:rPr>
        <w:t>ДОКЛАДНА ЗАПИСКА</w:t>
      </w:r>
    </w:p>
    <w:p w14:paraId="03B64C4C" w14:textId="77777777" w:rsidR="003C2DF8" w:rsidRPr="00165BBF" w:rsidRDefault="003C2DF8" w:rsidP="00487D8D">
      <w:pPr>
        <w:spacing w:after="0" w:line="240" w:lineRule="auto"/>
        <w:jc w:val="center"/>
        <w:rPr>
          <w:rFonts w:ascii="Times New Roman" w:eastAsia="Times New Roman" w:hAnsi="Times New Roman" w:cs="Times New Roman"/>
          <w:b/>
          <w:sz w:val="24"/>
          <w:szCs w:val="24"/>
          <w:lang w:eastAsia="bg-BG"/>
        </w:rPr>
      </w:pPr>
    </w:p>
    <w:p w14:paraId="0399AE25" w14:textId="77777777" w:rsidR="00487D8D" w:rsidRPr="00165BBF" w:rsidRDefault="00487D8D" w:rsidP="00487D8D">
      <w:pPr>
        <w:spacing w:after="0" w:line="240" w:lineRule="auto"/>
        <w:jc w:val="center"/>
        <w:rPr>
          <w:rFonts w:ascii="Times New Roman" w:eastAsia="Times New Roman" w:hAnsi="Times New Roman" w:cs="Times New Roman"/>
          <w:sz w:val="24"/>
          <w:szCs w:val="24"/>
          <w:lang w:eastAsia="bg-BG"/>
        </w:rPr>
      </w:pPr>
      <w:r w:rsidRPr="00165BBF">
        <w:rPr>
          <w:rFonts w:ascii="Times New Roman" w:eastAsia="Times New Roman" w:hAnsi="Times New Roman" w:cs="Times New Roman"/>
          <w:sz w:val="24"/>
          <w:szCs w:val="24"/>
          <w:lang w:eastAsia="bg-BG"/>
        </w:rPr>
        <w:t>От Николай Димитров – кмет на Община Несебър</w:t>
      </w:r>
    </w:p>
    <w:p w14:paraId="39BA6D33" w14:textId="77777777" w:rsidR="00487D8D" w:rsidRPr="00165BBF" w:rsidRDefault="00487D8D" w:rsidP="00487D8D">
      <w:pPr>
        <w:spacing w:after="0" w:line="240" w:lineRule="auto"/>
        <w:jc w:val="center"/>
        <w:rPr>
          <w:rFonts w:ascii="Times New Roman" w:eastAsia="Times New Roman" w:hAnsi="Times New Roman" w:cs="Times New Roman"/>
          <w:b/>
          <w:sz w:val="24"/>
          <w:szCs w:val="24"/>
          <w:lang w:eastAsia="bg-BG"/>
        </w:rPr>
      </w:pPr>
    </w:p>
    <w:p w14:paraId="3FFC1A5D" w14:textId="77777777" w:rsidR="00487D8D" w:rsidRDefault="00487D8D" w:rsidP="00487D8D">
      <w:pPr>
        <w:spacing w:after="0" w:line="240" w:lineRule="auto"/>
        <w:jc w:val="center"/>
        <w:rPr>
          <w:rFonts w:ascii="Times New Roman" w:eastAsia="Times New Roman" w:hAnsi="Times New Roman" w:cs="Times New Roman"/>
          <w:b/>
          <w:sz w:val="28"/>
          <w:szCs w:val="28"/>
          <w:lang w:eastAsia="bg-BG"/>
        </w:rPr>
      </w:pPr>
    </w:p>
    <w:p w14:paraId="458C3DA6" w14:textId="77777777" w:rsidR="003C2DF8" w:rsidRPr="00165BBF" w:rsidRDefault="003C2DF8" w:rsidP="00487D8D">
      <w:pPr>
        <w:spacing w:after="0" w:line="240" w:lineRule="auto"/>
        <w:jc w:val="center"/>
        <w:rPr>
          <w:rFonts w:ascii="Times New Roman" w:eastAsia="Times New Roman" w:hAnsi="Times New Roman" w:cs="Times New Roman"/>
          <w:b/>
          <w:sz w:val="28"/>
          <w:szCs w:val="28"/>
          <w:lang w:eastAsia="bg-BG"/>
        </w:rPr>
      </w:pPr>
    </w:p>
    <w:p w14:paraId="3025D74E" w14:textId="3D903915" w:rsidR="00487D8D" w:rsidRPr="00165BBF" w:rsidRDefault="00487D8D" w:rsidP="00487D8D">
      <w:pPr>
        <w:spacing w:after="0"/>
        <w:jc w:val="both"/>
        <w:rPr>
          <w:rFonts w:ascii="Times New Roman" w:eastAsia="Calibri" w:hAnsi="Times New Roman" w:cs="Times New Roman"/>
          <w:sz w:val="24"/>
          <w:szCs w:val="24"/>
        </w:rPr>
      </w:pPr>
      <w:r w:rsidRPr="00165BBF">
        <w:rPr>
          <w:rFonts w:ascii="Times New Roman" w:eastAsia="Calibri" w:hAnsi="Times New Roman" w:cs="Times New Roman"/>
          <w:b/>
          <w:sz w:val="24"/>
          <w:szCs w:val="24"/>
        </w:rPr>
        <w:t>Относно:</w:t>
      </w:r>
      <w:r w:rsidRPr="00165BB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687688">
        <w:rPr>
          <w:rFonts w:ascii="Times New Roman" w:eastAsia="Calibri" w:hAnsi="Times New Roman" w:cs="Times New Roman"/>
          <w:sz w:val="24"/>
          <w:szCs w:val="24"/>
        </w:rPr>
        <w:t>избор на Управителен съвет на Общински фонд "Култура"</w:t>
      </w:r>
    </w:p>
    <w:p w14:paraId="36C1A88C" w14:textId="77777777" w:rsidR="00487D8D" w:rsidRDefault="00487D8D" w:rsidP="00487D8D">
      <w:pPr>
        <w:spacing w:after="0" w:line="240" w:lineRule="auto"/>
        <w:jc w:val="center"/>
        <w:rPr>
          <w:rFonts w:ascii="Times New Roman" w:eastAsia="Times New Roman" w:hAnsi="Times New Roman" w:cs="Times New Roman"/>
          <w:sz w:val="28"/>
          <w:szCs w:val="28"/>
          <w:lang w:eastAsia="bg-BG"/>
        </w:rPr>
      </w:pPr>
    </w:p>
    <w:p w14:paraId="3E6BDB33" w14:textId="77777777" w:rsidR="003C2DF8" w:rsidRPr="00165BBF" w:rsidRDefault="003C2DF8" w:rsidP="00487D8D">
      <w:pPr>
        <w:spacing w:after="0" w:line="240" w:lineRule="auto"/>
        <w:jc w:val="center"/>
        <w:rPr>
          <w:rFonts w:ascii="Times New Roman" w:eastAsia="Times New Roman" w:hAnsi="Times New Roman" w:cs="Times New Roman"/>
          <w:sz w:val="28"/>
          <w:szCs w:val="28"/>
          <w:lang w:eastAsia="bg-BG"/>
        </w:rPr>
      </w:pPr>
    </w:p>
    <w:p w14:paraId="4AC51349" w14:textId="208D46CA" w:rsidR="00487D8D" w:rsidRPr="00165BBF" w:rsidRDefault="00BC62C5" w:rsidP="00487D8D">
      <w:pPr>
        <w:spacing w:after="0" w:line="240"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t>УВАЖАЕМИ ГОСПОДИН ПРЕДСЕДАТЕЛ,</w:t>
      </w:r>
    </w:p>
    <w:p w14:paraId="0581B69C" w14:textId="403AB462" w:rsidR="00487D8D" w:rsidRDefault="00487D8D" w:rsidP="00BC62C5">
      <w:pPr>
        <w:spacing w:after="0" w:line="240" w:lineRule="auto"/>
        <w:ind w:firstLine="708"/>
        <w:jc w:val="both"/>
        <w:rPr>
          <w:rFonts w:ascii="Times New Roman" w:eastAsia="Times New Roman" w:hAnsi="Times New Roman" w:cs="Times New Roman"/>
          <w:b/>
          <w:sz w:val="24"/>
          <w:szCs w:val="24"/>
          <w:lang w:eastAsia="bg-BG"/>
        </w:rPr>
      </w:pPr>
      <w:r w:rsidRPr="00165BBF">
        <w:rPr>
          <w:rFonts w:ascii="Times New Roman" w:eastAsia="Times New Roman" w:hAnsi="Times New Roman" w:cs="Times New Roman"/>
          <w:b/>
          <w:sz w:val="24"/>
          <w:szCs w:val="24"/>
          <w:lang w:eastAsia="bg-BG"/>
        </w:rPr>
        <w:t xml:space="preserve">УВАЖАЕМИ </w:t>
      </w:r>
      <w:r w:rsidR="00966C71">
        <w:rPr>
          <w:rFonts w:ascii="Times New Roman" w:eastAsia="Times New Roman" w:hAnsi="Times New Roman" w:cs="Times New Roman"/>
          <w:b/>
          <w:sz w:val="24"/>
          <w:szCs w:val="24"/>
          <w:lang w:eastAsia="bg-BG"/>
        </w:rPr>
        <w:t xml:space="preserve">ДАМИ И </w:t>
      </w:r>
      <w:r w:rsidRPr="00165BBF">
        <w:rPr>
          <w:rFonts w:ascii="Times New Roman" w:eastAsia="Times New Roman" w:hAnsi="Times New Roman" w:cs="Times New Roman"/>
          <w:b/>
          <w:sz w:val="24"/>
          <w:szCs w:val="24"/>
          <w:lang w:eastAsia="bg-BG"/>
        </w:rPr>
        <w:t>ГОСПОДА ОБЩИНСКИ  СЪВЕТНИЦИ,</w:t>
      </w:r>
    </w:p>
    <w:p w14:paraId="24235369" w14:textId="77777777" w:rsidR="00687688" w:rsidRPr="00165BBF" w:rsidRDefault="00687688" w:rsidP="007B223E">
      <w:pPr>
        <w:spacing w:after="0" w:line="240" w:lineRule="auto"/>
        <w:jc w:val="both"/>
        <w:rPr>
          <w:rFonts w:ascii="Georgia" w:eastAsia="Times New Roman" w:hAnsi="Georgia" w:cs="Times New Roman"/>
          <w:sz w:val="28"/>
          <w:szCs w:val="20"/>
          <w:lang w:eastAsia="bg-BG"/>
        </w:rPr>
      </w:pPr>
    </w:p>
    <w:p w14:paraId="28709BD3" w14:textId="19802D7B" w:rsidR="00BF7263" w:rsidRDefault="00487D8D" w:rsidP="002B41E2">
      <w:pPr>
        <w:spacing w:after="0" w:line="240" w:lineRule="auto"/>
        <w:jc w:val="both"/>
        <w:rPr>
          <w:rFonts w:ascii="Times New Roman" w:eastAsia="Times New Roman" w:hAnsi="Times New Roman" w:cs="Times New Roman"/>
          <w:sz w:val="24"/>
          <w:szCs w:val="24"/>
        </w:rPr>
      </w:pPr>
      <w:r w:rsidRPr="00487D8D">
        <w:rPr>
          <w:rFonts w:ascii="Times New Roman" w:eastAsia="Times New Roman" w:hAnsi="Times New Roman" w:cs="Times New Roman"/>
          <w:sz w:val="24"/>
          <w:szCs w:val="24"/>
        </w:rPr>
        <w:tab/>
        <w:t>С</w:t>
      </w:r>
      <w:r w:rsidR="00BC62C5">
        <w:rPr>
          <w:rFonts w:ascii="Times New Roman" w:eastAsia="Times New Roman" w:hAnsi="Times New Roman" w:cs="Times New Roman"/>
          <w:sz w:val="24"/>
          <w:szCs w:val="24"/>
        </w:rPr>
        <w:t>ъс свое</w:t>
      </w:r>
      <w:r w:rsidRPr="00487D8D">
        <w:rPr>
          <w:rFonts w:ascii="Times New Roman" w:eastAsia="Times New Roman" w:hAnsi="Times New Roman" w:cs="Times New Roman"/>
          <w:sz w:val="24"/>
          <w:szCs w:val="24"/>
        </w:rPr>
        <w:t xml:space="preserve"> </w:t>
      </w:r>
      <w:r w:rsidR="00BC62C5">
        <w:rPr>
          <w:rFonts w:ascii="Times New Roman" w:eastAsia="Times New Roman" w:hAnsi="Times New Roman" w:cs="Times New Roman"/>
          <w:sz w:val="24"/>
          <w:szCs w:val="24"/>
        </w:rPr>
        <w:t>Решение № 667 от П</w:t>
      </w:r>
      <w:r w:rsidR="00687688">
        <w:rPr>
          <w:rFonts w:ascii="Times New Roman" w:eastAsia="Times New Roman" w:hAnsi="Times New Roman" w:cs="Times New Roman"/>
          <w:sz w:val="24"/>
          <w:szCs w:val="24"/>
        </w:rPr>
        <w:t>ротокол № 23/11.12.2017 г.</w:t>
      </w:r>
      <w:r w:rsidR="00BC62C5">
        <w:rPr>
          <w:rFonts w:ascii="Times New Roman" w:eastAsia="Times New Roman" w:hAnsi="Times New Roman" w:cs="Times New Roman"/>
          <w:sz w:val="24"/>
          <w:szCs w:val="24"/>
        </w:rPr>
        <w:t>,</w:t>
      </w:r>
      <w:r w:rsidR="00687688">
        <w:rPr>
          <w:rFonts w:ascii="Times New Roman" w:eastAsia="Times New Roman" w:hAnsi="Times New Roman" w:cs="Times New Roman"/>
          <w:sz w:val="24"/>
          <w:szCs w:val="24"/>
        </w:rPr>
        <w:t xml:space="preserve"> Общински съвет – Несебър е създал Общински фонд "Култура", приел е Правилник за работата на Фонд</w:t>
      </w:r>
      <w:r w:rsidR="00BC62C5">
        <w:rPr>
          <w:rFonts w:ascii="Times New Roman" w:eastAsia="Times New Roman" w:hAnsi="Times New Roman" w:cs="Times New Roman"/>
          <w:sz w:val="24"/>
          <w:szCs w:val="24"/>
        </w:rPr>
        <w:t>а и е избрал Управителен съвет</w:t>
      </w:r>
      <w:r w:rsidR="00561FE0">
        <w:rPr>
          <w:rFonts w:ascii="Times New Roman" w:eastAsia="Times New Roman" w:hAnsi="Times New Roman" w:cs="Times New Roman"/>
          <w:sz w:val="24"/>
          <w:szCs w:val="24"/>
        </w:rPr>
        <w:t xml:space="preserve"> (УС)</w:t>
      </w:r>
      <w:r w:rsidR="00BC62C5">
        <w:rPr>
          <w:rFonts w:ascii="Times New Roman" w:eastAsia="Times New Roman" w:hAnsi="Times New Roman" w:cs="Times New Roman"/>
          <w:sz w:val="24"/>
          <w:szCs w:val="24"/>
        </w:rPr>
        <w:t xml:space="preserve">. </w:t>
      </w:r>
      <w:r w:rsidR="00687688">
        <w:rPr>
          <w:rFonts w:ascii="Times New Roman" w:eastAsia="Times New Roman" w:hAnsi="Times New Roman" w:cs="Times New Roman"/>
          <w:sz w:val="24"/>
          <w:szCs w:val="24"/>
        </w:rPr>
        <w:t xml:space="preserve">Съгласно чл. </w:t>
      </w:r>
      <w:r w:rsidR="000570B5">
        <w:rPr>
          <w:rFonts w:ascii="Times New Roman" w:eastAsia="Times New Roman" w:hAnsi="Times New Roman" w:cs="Times New Roman"/>
          <w:sz w:val="24"/>
          <w:szCs w:val="24"/>
        </w:rPr>
        <w:t xml:space="preserve">16 от </w:t>
      </w:r>
      <w:r w:rsidR="000570B5" w:rsidRPr="000570B5">
        <w:rPr>
          <w:rFonts w:ascii="Times New Roman" w:eastAsia="Times New Roman" w:hAnsi="Times New Roman" w:cs="Times New Roman"/>
          <w:sz w:val="24"/>
          <w:szCs w:val="24"/>
        </w:rPr>
        <w:t>Правилника за работата на Общински фонд "Култура"</w:t>
      </w:r>
      <w:r w:rsidR="000570B5">
        <w:rPr>
          <w:rFonts w:ascii="Times New Roman" w:eastAsia="Times New Roman" w:hAnsi="Times New Roman" w:cs="Times New Roman"/>
          <w:sz w:val="24"/>
          <w:szCs w:val="24"/>
        </w:rPr>
        <w:t xml:space="preserve"> мандатът на УС е две години. </w:t>
      </w:r>
      <w:r w:rsidR="00687688">
        <w:rPr>
          <w:rFonts w:ascii="Times New Roman" w:eastAsia="Times New Roman" w:hAnsi="Times New Roman" w:cs="Times New Roman"/>
          <w:sz w:val="24"/>
          <w:szCs w:val="24"/>
        </w:rPr>
        <w:t>Съгласно чл. 8, ал. 1 и 2 от Правилника</w:t>
      </w:r>
      <w:r w:rsidR="00687688" w:rsidRPr="00687688">
        <w:t xml:space="preserve"> </w:t>
      </w:r>
      <w:r w:rsidR="000570B5">
        <w:rPr>
          <w:rFonts w:ascii="Times New Roman" w:eastAsia="Times New Roman" w:hAnsi="Times New Roman" w:cs="Times New Roman"/>
          <w:sz w:val="24"/>
          <w:szCs w:val="24"/>
        </w:rPr>
        <w:t xml:space="preserve">УС се състои от председател и 6 члена. </w:t>
      </w:r>
    </w:p>
    <w:p w14:paraId="5E4104D7" w14:textId="7F63978D" w:rsidR="002B41E2" w:rsidRDefault="002B41E2" w:rsidP="002B41E2">
      <w:pPr>
        <w:spacing w:after="0" w:line="240" w:lineRule="auto"/>
        <w:jc w:val="both"/>
        <w:rPr>
          <w:rFonts w:ascii="Times New Roman" w:eastAsia="Times New Roman" w:hAnsi="Times New Roman" w:cs="Times New Roman"/>
          <w:sz w:val="24"/>
          <w:szCs w:val="24"/>
        </w:rPr>
      </w:pPr>
    </w:p>
    <w:p w14:paraId="2AB9E832" w14:textId="2AF97792" w:rsidR="002B41E2" w:rsidRDefault="002B41E2" w:rsidP="002B41E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B41E2">
        <w:rPr>
          <w:rFonts w:ascii="Times New Roman" w:eastAsia="Times New Roman" w:hAnsi="Times New Roman" w:cs="Times New Roman"/>
          <w:sz w:val="24"/>
          <w:szCs w:val="24"/>
        </w:rPr>
        <w:t xml:space="preserve">С Решение № 203/28.06.2024 г. </w:t>
      </w:r>
      <w:r w:rsidR="00BC62C5">
        <w:rPr>
          <w:rFonts w:ascii="Times New Roman" w:eastAsia="Times New Roman" w:hAnsi="Times New Roman" w:cs="Times New Roman"/>
          <w:sz w:val="24"/>
          <w:szCs w:val="24"/>
        </w:rPr>
        <w:t>от Протокол №</w:t>
      </w:r>
      <w:r w:rsidR="00561FE0">
        <w:rPr>
          <w:rFonts w:ascii="Times New Roman" w:eastAsia="Times New Roman" w:hAnsi="Times New Roman" w:cs="Times New Roman"/>
          <w:sz w:val="24"/>
          <w:szCs w:val="24"/>
        </w:rPr>
        <w:t xml:space="preserve"> 9/28.06.2024 г. </w:t>
      </w:r>
      <w:r w:rsidRPr="002B41E2">
        <w:rPr>
          <w:rFonts w:ascii="Times New Roman" w:eastAsia="Times New Roman" w:hAnsi="Times New Roman" w:cs="Times New Roman"/>
          <w:sz w:val="24"/>
          <w:szCs w:val="24"/>
        </w:rPr>
        <w:t>Общински съвет – Несебър е избрал състав на УС с 2 годишен мандат</w:t>
      </w:r>
      <w:r w:rsidR="00BC62C5">
        <w:rPr>
          <w:rFonts w:ascii="Times New Roman" w:eastAsia="Times New Roman" w:hAnsi="Times New Roman" w:cs="Times New Roman"/>
          <w:sz w:val="24"/>
          <w:szCs w:val="24"/>
        </w:rPr>
        <w:t>, с П</w:t>
      </w:r>
      <w:r w:rsidRPr="002B41E2">
        <w:rPr>
          <w:rFonts w:ascii="Times New Roman" w:eastAsia="Times New Roman" w:hAnsi="Times New Roman" w:cs="Times New Roman"/>
          <w:sz w:val="24"/>
          <w:szCs w:val="24"/>
        </w:rPr>
        <w:t>редседател</w:t>
      </w:r>
      <w:r>
        <w:rPr>
          <w:rFonts w:ascii="Times New Roman" w:eastAsia="Times New Roman" w:hAnsi="Times New Roman" w:cs="Times New Roman"/>
          <w:sz w:val="24"/>
          <w:szCs w:val="24"/>
        </w:rPr>
        <w:t xml:space="preserve"> </w:t>
      </w:r>
      <w:r w:rsidR="00BC62C5">
        <w:rPr>
          <w:rFonts w:ascii="Times New Roman" w:eastAsia="Times New Roman" w:hAnsi="Times New Roman" w:cs="Times New Roman"/>
          <w:sz w:val="24"/>
          <w:szCs w:val="24"/>
        </w:rPr>
        <w:t xml:space="preserve"> З</w:t>
      </w:r>
      <w:r w:rsidRPr="002B41E2">
        <w:rPr>
          <w:rFonts w:ascii="Times New Roman" w:eastAsia="Times New Roman" w:hAnsi="Times New Roman" w:cs="Times New Roman"/>
          <w:sz w:val="24"/>
          <w:szCs w:val="24"/>
        </w:rPr>
        <w:t>аместник – кмет "Бюджет и финанси",</w:t>
      </w:r>
      <w:r>
        <w:rPr>
          <w:rFonts w:ascii="Times New Roman" w:eastAsia="Times New Roman" w:hAnsi="Times New Roman" w:cs="Times New Roman"/>
          <w:sz w:val="24"/>
          <w:szCs w:val="24"/>
        </w:rPr>
        <w:t xml:space="preserve"> членове: трима общински съветници и трима представители на Общинска администрация – Несебър (директор звено Вътрешен одит, </w:t>
      </w:r>
      <w:r w:rsidRPr="002B41E2">
        <w:rPr>
          <w:rFonts w:ascii="Times New Roman" w:eastAsia="Times New Roman" w:hAnsi="Times New Roman" w:cs="Times New Roman"/>
          <w:sz w:val="24"/>
          <w:szCs w:val="24"/>
        </w:rPr>
        <w:t>главен експерт "АС, опазване и реконстру</w:t>
      </w:r>
      <w:r>
        <w:rPr>
          <w:rFonts w:ascii="Times New Roman" w:eastAsia="Times New Roman" w:hAnsi="Times New Roman" w:cs="Times New Roman"/>
          <w:sz w:val="24"/>
          <w:szCs w:val="24"/>
        </w:rPr>
        <w:t xml:space="preserve">кция на паметници на културата" и </w:t>
      </w:r>
      <w:r w:rsidRPr="002B41E2">
        <w:rPr>
          <w:rFonts w:ascii="Times New Roman" w:eastAsia="Times New Roman" w:hAnsi="Times New Roman" w:cs="Times New Roman"/>
          <w:sz w:val="24"/>
          <w:szCs w:val="24"/>
        </w:rPr>
        <w:t>експерт отдел "Несебър – световно наследство, туристическа реклама и култура".</w:t>
      </w:r>
    </w:p>
    <w:p w14:paraId="2000562F" w14:textId="77777777" w:rsidR="002B41E2" w:rsidRDefault="002B41E2" w:rsidP="002B41E2">
      <w:pPr>
        <w:spacing w:after="0" w:line="240" w:lineRule="auto"/>
        <w:jc w:val="both"/>
        <w:rPr>
          <w:rFonts w:ascii="Times New Roman" w:eastAsia="Times New Roman" w:hAnsi="Times New Roman" w:cs="Times New Roman"/>
          <w:sz w:val="24"/>
          <w:szCs w:val="24"/>
        </w:rPr>
      </w:pPr>
    </w:p>
    <w:p w14:paraId="63389E3F" w14:textId="42C5EF62" w:rsidR="00487D8D" w:rsidRDefault="00561FE0" w:rsidP="00487D8D">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Съгласно разпоредбите на чл. 15 от Правилника за работа на Общински фонд "Култура" към Община Несебър и предвид изтеклия мандат на УС е необходимо </w:t>
      </w:r>
      <w:r w:rsidR="00B7023F">
        <w:rPr>
          <w:rFonts w:ascii="Times New Roman" w:eastAsia="Calibri" w:hAnsi="Times New Roman" w:cs="Times New Roman"/>
          <w:sz w:val="24"/>
          <w:szCs w:val="24"/>
        </w:rPr>
        <w:t>Общински съвет -</w:t>
      </w:r>
      <w:r w:rsidR="00ED0637">
        <w:rPr>
          <w:rFonts w:ascii="Times New Roman" w:eastAsia="Calibri" w:hAnsi="Times New Roman" w:cs="Times New Roman"/>
          <w:sz w:val="24"/>
          <w:szCs w:val="24"/>
        </w:rPr>
        <w:t xml:space="preserve"> </w:t>
      </w:r>
      <w:r w:rsidR="00B7023F">
        <w:rPr>
          <w:rFonts w:ascii="Times New Roman" w:eastAsia="Calibri" w:hAnsi="Times New Roman" w:cs="Times New Roman"/>
          <w:sz w:val="24"/>
          <w:szCs w:val="24"/>
        </w:rPr>
        <w:t xml:space="preserve">Несебър да </w:t>
      </w:r>
      <w:r w:rsidR="005F55F1">
        <w:rPr>
          <w:rFonts w:ascii="Times New Roman" w:eastAsia="Calibri" w:hAnsi="Times New Roman" w:cs="Times New Roman"/>
          <w:sz w:val="24"/>
          <w:szCs w:val="24"/>
        </w:rPr>
        <w:t>избере нов УС, който да организира дейността си.</w:t>
      </w:r>
    </w:p>
    <w:p w14:paraId="1B503B26" w14:textId="3AFB40D7" w:rsidR="00966C71" w:rsidRDefault="00966C71" w:rsidP="00487D8D">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Правила</w:t>
      </w:r>
      <w:r w:rsidR="00561FE0">
        <w:rPr>
          <w:rFonts w:ascii="Times New Roman" w:eastAsia="Calibri" w:hAnsi="Times New Roman" w:cs="Times New Roman"/>
          <w:sz w:val="24"/>
          <w:szCs w:val="24"/>
        </w:rPr>
        <w:t>та</w:t>
      </w:r>
      <w:r>
        <w:rPr>
          <w:rFonts w:ascii="Times New Roman" w:eastAsia="Calibri" w:hAnsi="Times New Roman" w:cs="Times New Roman"/>
          <w:sz w:val="24"/>
          <w:szCs w:val="24"/>
        </w:rPr>
        <w:t xml:space="preserve"> за организацията и работата на УС на фонда (приети на заседание от 13.08.2025 г.) регламентират провеждане на информационна кампания през м. септември, кандидатстване през м. октомври, сключване на договори за финансиране през м. ноември, изпълнение на договореното през неактивния туристически сезон,</w:t>
      </w:r>
      <w:r w:rsidR="00EF2319">
        <w:rPr>
          <w:rFonts w:ascii="Times New Roman" w:eastAsia="Calibri" w:hAnsi="Times New Roman" w:cs="Times New Roman"/>
          <w:sz w:val="24"/>
          <w:szCs w:val="24"/>
        </w:rPr>
        <w:t xml:space="preserve"> когато са допустими строително-ремонтни дейности и отчитане на разходените средства през м. май на следващата година. Това е оптимално устойчив </w:t>
      </w:r>
      <w:r w:rsidR="00561FE0">
        <w:rPr>
          <w:rFonts w:ascii="Times New Roman" w:eastAsia="Calibri" w:hAnsi="Times New Roman" w:cs="Times New Roman"/>
          <w:sz w:val="24"/>
          <w:szCs w:val="24"/>
        </w:rPr>
        <w:t xml:space="preserve">времеви </w:t>
      </w:r>
      <w:r w:rsidR="00EF2319">
        <w:rPr>
          <w:rFonts w:ascii="Times New Roman" w:eastAsia="Calibri" w:hAnsi="Times New Roman" w:cs="Times New Roman"/>
          <w:sz w:val="24"/>
          <w:szCs w:val="24"/>
        </w:rPr>
        <w:t>цикъл за подпомагане на собствениците на сгради-културно наследство в Старинен Несебър.</w:t>
      </w:r>
    </w:p>
    <w:p w14:paraId="236A9EAC" w14:textId="4C55EA13" w:rsidR="005F55F1" w:rsidRDefault="005F55F1" w:rsidP="00487D8D">
      <w:pPr>
        <w:spacing w:after="0"/>
        <w:ind w:firstLine="708"/>
        <w:jc w:val="both"/>
        <w:rPr>
          <w:rFonts w:ascii="Times New Roman" w:eastAsia="Calibri" w:hAnsi="Times New Roman" w:cs="Times New Roman"/>
          <w:sz w:val="24"/>
          <w:szCs w:val="24"/>
        </w:rPr>
      </w:pPr>
    </w:p>
    <w:p w14:paraId="1701C095" w14:textId="6731EA38" w:rsidR="005F55F1" w:rsidRPr="003C4FFB" w:rsidRDefault="005F55F1" w:rsidP="00487D8D">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връзка с гореизложеното </w:t>
      </w:r>
      <w:r w:rsidRPr="005F55F1">
        <w:rPr>
          <w:rFonts w:ascii="Times New Roman" w:eastAsia="Calibri" w:hAnsi="Times New Roman" w:cs="Times New Roman"/>
          <w:sz w:val="24"/>
          <w:szCs w:val="24"/>
        </w:rPr>
        <w:t xml:space="preserve">и на основание чл. 21, </w:t>
      </w:r>
      <w:r w:rsidR="00B96FFE">
        <w:rPr>
          <w:rFonts w:ascii="Times New Roman" w:eastAsia="Calibri" w:hAnsi="Times New Roman" w:cs="Times New Roman"/>
          <w:sz w:val="24"/>
          <w:szCs w:val="24"/>
        </w:rPr>
        <w:t xml:space="preserve">ал. 1, т. 23 и </w:t>
      </w:r>
      <w:r w:rsidRPr="005F55F1">
        <w:rPr>
          <w:rFonts w:ascii="Times New Roman" w:eastAsia="Calibri" w:hAnsi="Times New Roman" w:cs="Times New Roman"/>
          <w:sz w:val="24"/>
          <w:szCs w:val="24"/>
        </w:rPr>
        <w:t>ал.</w:t>
      </w:r>
      <w:r w:rsidR="00B96FFE">
        <w:rPr>
          <w:rFonts w:ascii="Times New Roman" w:eastAsia="Calibri" w:hAnsi="Times New Roman" w:cs="Times New Roman"/>
          <w:sz w:val="24"/>
          <w:szCs w:val="24"/>
        </w:rPr>
        <w:t xml:space="preserve"> 2</w:t>
      </w:r>
      <w:r w:rsidRPr="005F55F1">
        <w:rPr>
          <w:rFonts w:ascii="Times New Roman" w:eastAsia="Calibri" w:hAnsi="Times New Roman" w:cs="Times New Roman"/>
          <w:sz w:val="24"/>
          <w:szCs w:val="24"/>
        </w:rPr>
        <w:t xml:space="preserve"> от Закона за местното самоуправление и местната администрация</w:t>
      </w:r>
      <w:r w:rsidR="00561FE0">
        <w:rPr>
          <w:rFonts w:ascii="Times New Roman" w:eastAsia="Calibri" w:hAnsi="Times New Roman" w:cs="Times New Roman"/>
          <w:sz w:val="24"/>
          <w:szCs w:val="24"/>
        </w:rPr>
        <w:t xml:space="preserve">, </w:t>
      </w:r>
      <w:r w:rsidRPr="005F55F1">
        <w:rPr>
          <w:rFonts w:ascii="Times New Roman" w:eastAsia="Calibri" w:hAnsi="Times New Roman" w:cs="Times New Roman"/>
          <w:sz w:val="24"/>
          <w:szCs w:val="24"/>
        </w:rPr>
        <w:t>предлагам</w:t>
      </w:r>
      <w:r w:rsidR="00B96FFE">
        <w:rPr>
          <w:rFonts w:ascii="Times New Roman" w:eastAsia="Calibri" w:hAnsi="Times New Roman" w:cs="Times New Roman"/>
          <w:sz w:val="24"/>
          <w:szCs w:val="24"/>
        </w:rPr>
        <w:t xml:space="preserve"> Общински съвет </w:t>
      </w:r>
      <w:r w:rsidRPr="005F55F1">
        <w:rPr>
          <w:rFonts w:ascii="Times New Roman" w:eastAsia="Calibri" w:hAnsi="Times New Roman" w:cs="Times New Roman"/>
          <w:sz w:val="24"/>
          <w:szCs w:val="24"/>
        </w:rPr>
        <w:t>-</w:t>
      </w:r>
      <w:r w:rsidR="00B96FFE">
        <w:rPr>
          <w:rFonts w:ascii="Times New Roman" w:eastAsia="Calibri" w:hAnsi="Times New Roman" w:cs="Times New Roman"/>
          <w:sz w:val="24"/>
          <w:szCs w:val="24"/>
        </w:rPr>
        <w:t xml:space="preserve"> </w:t>
      </w:r>
      <w:r w:rsidRPr="005F55F1">
        <w:rPr>
          <w:rFonts w:ascii="Times New Roman" w:eastAsia="Calibri" w:hAnsi="Times New Roman" w:cs="Times New Roman"/>
          <w:sz w:val="24"/>
          <w:szCs w:val="24"/>
        </w:rPr>
        <w:t>Несебър да приеме следното</w:t>
      </w:r>
    </w:p>
    <w:p w14:paraId="2A510C5A" w14:textId="77777777" w:rsidR="00B96FFE" w:rsidRDefault="00B96FFE" w:rsidP="00487D8D">
      <w:pPr>
        <w:spacing w:after="0" w:line="240" w:lineRule="auto"/>
        <w:ind w:firstLine="709"/>
        <w:jc w:val="center"/>
        <w:rPr>
          <w:rFonts w:ascii="Times New Roman" w:eastAsia="Times New Roman" w:hAnsi="Times New Roman" w:cs="Times New Roman"/>
          <w:b/>
          <w:sz w:val="28"/>
          <w:szCs w:val="28"/>
          <w:lang w:eastAsia="bg-BG"/>
        </w:rPr>
      </w:pPr>
    </w:p>
    <w:p w14:paraId="0E1BCB67" w14:textId="71C84020" w:rsidR="00487D8D" w:rsidRDefault="00487D8D" w:rsidP="00487D8D">
      <w:pPr>
        <w:spacing w:after="0" w:line="240" w:lineRule="auto"/>
        <w:ind w:firstLine="709"/>
        <w:jc w:val="center"/>
        <w:rPr>
          <w:rFonts w:ascii="Times New Roman" w:eastAsia="Times New Roman" w:hAnsi="Times New Roman" w:cs="Times New Roman"/>
          <w:b/>
          <w:sz w:val="28"/>
          <w:szCs w:val="28"/>
          <w:lang w:eastAsia="bg-BG"/>
        </w:rPr>
      </w:pPr>
      <w:r w:rsidRPr="003C4FFB">
        <w:rPr>
          <w:rFonts w:ascii="Times New Roman" w:eastAsia="Times New Roman" w:hAnsi="Times New Roman" w:cs="Times New Roman"/>
          <w:b/>
          <w:sz w:val="28"/>
          <w:szCs w:val="28"/>
          <w:lang w:eastAsia="bg-BG"/>
        </w:rPr>
        <w:lastRenderedPageBreak/>
        <w:t>РЕШЕНИЕ:</w:t>
      </w:r>
    </w:p>
    <w:p w14:paraId="6144088E" w14:textId="0A092A8C" w:rsidR="00B96FFE" w:rsidRPr="00B96FFE" w:rsidRDefault="00B96FFE" w:rsidP="00487D8D">
      <w:pPr>
        <w:spacing w:after="0" w:line="240" w:lineRule="auto"/>
        <w:ind w:firstLine="709"/>
        <w:jc w:val="center"/>
        <w:rPr>
          <w:rFonts w:ascii="Times New Roman" w:eastAsia="Times New Roman" w:hAnsi="Times New Roman" w:cs="Times New Roman"/>
          <w:b/>
          <w:sz w:val="24"/>
          <w:szCs w:val="24"/>
          <w:lang w:eastAsia="bg-BG"/>
        </w:rPr>
      </w:pPr>
    </w:p>
    <w:p w14:paraId="3636876B" w14:textId="38B2818D" w:rsidR="005C5F9D" w:rsidRDefault="00561FE0" w:rsidP="0035709A">
      <w:pPr>
        <w:spacing w:after="0" w:line="240" w:lineRule="auto"/>
        <w:ind w:firstLine="709"/>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1.</w:t>
      </w:r>
      <w:r w:rsidR="00B96FFE" w:rsidRPr="00B96FFE">
        <w:rPr>
          <w:rFonts w:ascii="Times New Roman" w:eastAsia="Times New Roman" w:hAnsi="Times New Roman" w:cs="Times New Roman"/>
          <w:sz w:val="24"/>
          <w:szCs w:val="24"/>
          <w:lang w:val="ru-RU" w:eastAsia="bg-BG"/>
        </w:rPr>
        <w:t xml:space="preserve">На основание </w:t>
      </w:r>
      <w:r>
        <w:rPr>
          <w:rFonts w:ascii="Times New Roman" w:eastAsia="Times New Roman" w:hAnsi="Times New Roman" w:cs="Times New Roman"/>
          <w:sz w:val="24"/>
          <w:szCs w:val="24"/>
          <w:lang w:val="ru-RU" w:eastAsia="bg-BG"/>
        </w:rPr>
        <w:t xml:space="preserve">чл.4 </w:t>
      </w:r>
      <w:proofErr w:type="spellStart"/>
      <w:r>
        <w:rPr>
          <w:rFonts w:ascii="Times New Roman" w:eastAsia="Times New Roman" w:hAnsi="Times New Roman" w:cs="Times New Roman"/>
          <w:sz w:val="24"/>
          <w:szCs w:val="24"/>
          <w:lang w:val="ru-RU" w:eastAsia="bg-BG"/>
        </w:rPr>
        <w:t>във</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вр</w:t>
      </w:r>
      <w:proofErr w:type="spellEnd"/>
      <w:r>
        <w:rPr>
          <w:rFonts w:ascii="Times New Roman" w:eastAsia="Times New Roman" w:hAnsi="Times New Roman" w:cs="Times New Roman"/>
          <w:sz w:val="24"/>
          <w:szCs w:val="24"/>
          <w:lang w:val="ru-RU" w:eastAsia="bg-BG"/>
        </w:rPr>
        <w:t xml:space="preserve">. с </w:t>
      </w:r>
      <w:r w:rsidR="00B96FFE">
        <w:rPr>
          <w:rFonts w:ascii="Times New Roman" w:eastAsia="Times New Roman" w:hAnsi="Times New Roman" w:cs="Times New Roman"/>
          <w:sz w:val="24"/>
          <w:szCs w:val="24"/>
          <w:lang w:val="ru-RU" w:eastAsia="bg-BG"/>
        </w:rPr>
        <w:t xml:space="preserve">чл. 8, ал. 1 и ал. 2 от </w:t>
      </w:r>
      <w:proofErr w:type="spellStart"/>
      <w:r w:rsidR="00B96FFE">
        <w:rPr>
          <w:rFonts w:ascii="Times New Roman" w:eastAsia="Times New Roman" w:hAnsi="Times New Roman" w:cs="Times New Roman"/>
          <w:sz w:val="24"/>
          <w:szCs w:val="24"/>
          <w:lang w:val="ru-RU" w:eastAsia="bg-BG"/>
        </w:rPr>
        <w:t>Правилника</w:t>
      </w:r>
      <w:proofErr w:type="spellEnd"/>
      <w:r w:rsidR="00B96FFE">
        <w:rPr>
          <w:rFonts w:ascii="Times New Roman" w:eastAsia="Times New Roman" w:hAnsi="Times New Roman" w:cs="Times New Roman"/>
          <w:sz w:val="24"/>
          <w:szCs w:val="24"/>
          <w:lang w:val="ru-RU" w:eastAsia="bg-BG"/>
        </w:rPr>
        <w:t xml:space="preserve"> за </w:t>
      </w:r>
      <w:proofErr w:type="spellStart"/>
      <w:r w:rsidR="00B96FFE">
        <w:rPr>
          <w:rFonts w:ascii="Times New Roman" w:eastAsia="Times New Roman" w:hAnsi="Times New Roman" w:cs="Times New Roman"/>
          <w:sz w:val="24"/>
          <w:szCs w:val="24"/>
          <w:lang w:val="ru-RU" w:eastAsia="bg-BG"/>
        </w:rPr>
        <w:t>работата</w:t>
      </w:r>
      <w:proofErr w:type="spellEnd"/>
      <w:r w:rsidR="00B96FFE">
        <w:rPr>
          <w:rFonts w:ascii="Times New Roman" w:eastAsia="Times New Roman" w:hAnsi="Times New Roman" w:cs="Times New Roman"/>
          <w:sz w:val="24"/>
          <w:szCs w:val="24"/>
          <w:lang w:val="ru-RU" w:eastAsia="bg-BG"/>
        </w:rPr>
        <w:t xml:space="preserve"> на </w:t>
      </w:r>
      <w:proofErr w:type="spellStart"/>
      <w:r w:rsidR="00B96FFE">
        <w:rPr>
          <w:rFonts w:ascii="Times New Roman" w:eastAsia="Times New Roman" w:hAnsi="Times New Roman" w:cs="Times New Roman"/>
          <w:sz w:val="24"/>
          <w:szCs w:val="24"/>
          <w:lang w:val="ru-RU" w:eastAsia="bg-BG"/>
        </w:rPr>
        <w:t>Общински</w:t>
      </w:r>
      <w:proofErr w:type="spellEnd"/>
      <w:r w:rsidR="00B96FFE">
        <w:rPr>
          <w:rFonts w:ascii="Times New Roman" w:eastAsia="Times New Roman" w:hAnsi="Times New Roman" w:cs="Times New Roman"/>
          <w:sz w:val="24"/>
          <w:szCs w:val="24"/>
          <w:lang w:val="ru-RU" w:eastAsia="bg-BG"/>
        </w:rPr>
        <w:t xml:space="preserve"> фонд "</w:t>
      </w:r>
      <w:proofErr w:type="spellStart"/>
      <w:r w:rsidR="00B96FFE">
        <w:rPr>
          <w:rFonts w:ascii="Times New Roman" w:eastAsia="Times New Roman" w:hAnsi="Times New Roman" w:cs="Times New Roman"/>
          <w:sz w:val="24"/>
          <w:szCs w:val="24"/>
          <w:lang w:val="ru-RU" w:eastAsia="bg-BG"/>
        </w:rPr>
        <w:t>Култура</w:t>
      </w:r>
      <w:proofErr w:type="spellEnd"/>
      <w:r w:rsidR="00B96FFE">
        <w:rPr>
          <w:rFonts w:ascii="Times New Roman" w:eastAsia="Times New Roman" w:hAnsi="Times New Roman" w:cs="Times New Roman"/>
          <w:sz w:val="24"/>
          <w:szCs w:val="24"/>
          <w:lang w:val="ru-RU" w:eastAsia="bg-BG"/>
        </w:rPr>
        <w:t xml:space="preserve">" при Община </w:t>
      </w:r>
      <w:proofErr w:type="spellStart"/>
      <w:r w:rsidR="00B96FFE">
        <w:rPr>
          <w:rFonts w:ascii="Times New Roman" w:eastAsia="Times New Roman" w:hAnsi="Times New Roman" w:cs="Times New Roman"/>
          <w:sz w:val="24"/>
          <w:szCs w:val="24"/>
          <w:lang w:val="ru-RU" w:eastAsia="bg-BG"/>
        </w:rPr>
        <w:t>Несебър</w:t>
      </w:r>
      <w:proofErr w:type="spellEnd"/>
      <w:r w:rsidR="00B96FFE">
        <w:rPr>
          <w:rFonts w:ascii="Times New Roman" w:eastAsia="Times New Roman" w:hAnsi="Times New Roman" w:cs="Times New Roman"/>
          <w:sz w:val="24"/>
          <w:szCs w:val="24"/>
          <w:lang w:val="ru-RU" w:eastAsia="bg-BG"/>
        </w:rPr>
        <w:t xml:space="preserve"> (</w:t>
      </w:r>
      <w:proofErr w:type="spellStart"/>
      <w:r w:rsidR="00B96FFE">
        <w:rPr>
          <w:rFonts w:ascii="Times New Roman" w:eastAsia="Times New Roman" w:hAnsi="Times New Roman" w:cs="Times New Roman"/>
          <w:sz w:val="24"/>
          <w:szCs w:val="24"/>
          <w:lang w:val="ru-RU" w:eastAsia="bg-BG"/>
        </w:rPr>
        <w:t>приет</w:t>
      </w:r>
      <w:proofErr w:type="spellEnd"/>
      <w:r w:rsidR="00B96FFE">
        <w:rPr>
          <w:rFonts w:ascii="Times New Roman" w:eastAsia="Times New Roman" w:hAnsi="Times New Roman" w:cs="Times New Roman"/>
          <w:sz w:val="24"/>
          <w:szCs w:val="24"/>
          <w:lang w:val="ru-RU" w:eastAsia="bg-BG"/>
        </w:rPr>
        <w:t xml:space="preserve"> с </w:t>
      </w:r>
      <w:r w:rsidR="00B96FFE" w:rsidRPr="00B96FFE">
        <w:rPr>
          <w:rFonts w:ascii="Times New Roman" w:eastAsia="Times New Roman" w:hAnsi="Times New Roman" w:cs="Times New Roman"/>
          <w:sz w:val="24"/>
          <w:szCs w:val="24"/>
          <w:lang w:val="ru-RU" w:eastAsia="bg-BG"/>
        </w:rPr>
        <w:t xml:space="preserve">Решение № 667, </w:t>
      </w:r>
      <w:r>
        <w:rPr>
          <w:rFonts w:ascii="Times New Roman" w:eastAsia="Times New Roman" w:hAnsi="Times New Roman" w:cs="Times New Roman"/>
          <w:sz w:val="24"/>
          <w:szCs w:val="24"/>
          <w:lang w:val="ru-RU" w:eastAsia="bg-BG"/>
        </w:rPr>
        <w:t>от П</w:t>
      </w:r>
      <w:r w:rsidR="00B96FFE" w:rsidRPr="00B96FFE">
        <w:rPr>
          <w:rFonts w:ascii="Times New Roman" w:eastAsia="Times New Roman" w:hAnsi="Times New Roman" w:cs="Times New Roman"/>
          <w:sz w:val="24"/>
          <w:szCs w:val="24"/>
          <w:lang w:val="ru-RU" w:eastAsia="bg-BG"/>
        </w:rPr>
        <w:t>ротокол № 23/11.12.2017 г.</w:t>
      </w:r>
      <w:r w:rsidR="00B96FFE">
        <w:rPr>
          <w:rFonts w:ascii="Times New Roman" w:eastAsia="Times New Roman" w:hAnsi="Times New Roman" w:cs="Times New Roman"/>
          <w:sz w:val="24"/>
          <w:szCs w:val="24"/>
          <w:lang w:val="ru-RU" w:eastAsia="bg-BG"/>
        </w:rPr>
        <w:t xml:space="preserve">) </w:t>
      </w:r>
      <w:proofErr w:type="spellStart"/>
      <w:r w:rsidR="00B96FFE">
        <w:rPr>
          <w:rFonts w:ascii="Times New Roman" w:eastAsia="Times New Roman" w:hAnsi="Times New Roman" w:cs="Times New Roman"/>
          <w:sz w:val="24"/>
          <w:szCs w:val="24"/>
          <w:lang w:val="ru-RU" w:eastAsia="bg-BG"/>
        </w:rPr>
        <w:t>Общински</w:t>
      </w:r>
      <w:proofErr w:type="spellEnd"/>
      <w:r w:rsidR="00B96FFE">
        <w:rPr>
          <w:rFonts w:ascii="Times New Roman" w:eastAsia="Times New Roman" w:hAnsi="Times New Roman" w:cs="Times New Roman"/>
          <w:sz w:val="24"/>
          <w:szCs w:val="24"/>
          <w:lang w:val="ru-RU" w:eastAsia="bg-BG"/>
        </w:rPr>
        <w:t xml:space="preserve"> </w:t>
      </w:r>
      <w:proofErr w:type="spellStart"/>
      <w:r w:rsidR="00B96FFE">
        <w:rPr>
          <w:rFonts w:ascii="Times New Roman" w:eastAsia="Times New Roman" w:hAnsi="Times New Roman" w:cs="Times New Roman"/>
          <w:sz w:val="24"/>
          <w:szCs w:val="24"/>
          <w:lang w:val="ru-RU" w:eastAsia="bg-BG"/>
        </w:rPr>
        <w:t>съвет</w:t>
      </w:r>
      <w:proofErr w:type="spellEnd"/>
      <w:r w:rsidR="00B96FFE">
        <w:rPr>
          <w:rFonts w:ascii="Times New Roman" w:eastAsia="Times New Roman" w:hAnsi="Times New Roman" w:cs="Times New Roman"/>
          <w:sz w:val="24"/>
          <w:szCs w:val="24"/>
          <w:lang w:val="ru-RU" w:eastAsia="bg-BG"/>
        </w:rPr>
        <w:t xml:space="preserve"> – </w:t>
      </w:r>
      <w:proofErr w:type="spellStart"/>
      <w:r w:rsidR="00B96FFE">
        <w:rPr>
          <w:rFonts w:ascii="Times New Roman" w:eastAsia="Times New Roman" w:hAnsi="Times New Roman" w:cs="Times New Roman"/>
          <w:sz w:val="24"/>
          <w:szCs w:val="24"/>
          <w:lang w:val="ru-RU" w:eastAsia="bg-BG"/>
        </w:rPr>
        <w:t>Несебър</w:t>
      </w:r>
      <w:proofErr w:type="spellEnd"/>
      <w:r w:rsidR="0035709A">
        <w:rPr>
          <w:rFonts w:ascii="Times New Roman" w:eastAsia="Times New Roman" w:hAnsi="Times New Roman" w:cs="Times New Roman"/>
          <w:sz w:val="24"/>
          <w:szCs w:val="24"/>
          <w:lang w:val="ru-RU" w:eastAsia="bg-BG"/>
        </w:rPr>
        <w:t xml:space="preserve"> </w:t>
      </w:r>
      <w:proofErr w:type="spellStart"/>
      <w:r w:rsidR="0035709A">
        <w:rPr>
          <w:rFonts w:ascii="Times New Roman" w:eastAsia="Times New Roman" w:hAnsi="Times New Roman" w:cs="Times New Roman"/>
          <w:sz w:val="24"/>
          <w:szCs w:val="24"/>
          <w:lang w:val="ru-RU" w:eastAsia="bg-BG"/>
        </w:rPr>
        <w:t>избира</w:t>
      </w:r>
      <w:proofErr w:type="spellEnd"/>
      <w:r w:rsidR="0035709A">
        <w:rPr>
          <w:rFonts w:ascii="Times New Roman" w:eastAsia="Times New Roman" w:hAnsi="Times New Roman" w:cs="Times New Roman"/>
          <w:sz w:val="24"/>
          <w:szCs w:val="24"/>
          <w:lang w:val="ru-RU" w:eastAsia="bg-BG"/>
        </w:rPr>
        <w:t xml:space="preserve"> </w:t>
      </w:r>
      <w:proofErr w:type="spellStart"/>
      <w:r w:rsidR="0035709A">
        <w:rPr>
          <w:rFonts w:ascii="Times New Roman" w:eastAsia="Times New Roman" w:hAnsi="Times New Roman" w:cs="Times New Roman"/>
          <w:sz w:val="24"/>
          <w:szCs w:val="24"/>
          <w:lang w:val="ru-RU" w:eastAsia="bg-BG"/>
        </w:rPr>
        <w:t>Управителен</w:t>
      </w:r>
      <w:proofErr w:type="spellEnd"/>
      <w:r w:rsidR="0035709A">
        <w:rPr>
          <w:rFonts w:ascii="Times New Roman" w:eastAsia="Times New Roman" w:hAnsi="Times New Roman" w:cs="Times New Roman"/>
          <w:sz w:val="24"/>
          <w:szCs w:val="24"/>
          <w:lang w:val="ru-RU" w:eastAsia="bg-BG"/>
        </w:rPr>
        <w:t xml:space="preserve"> </w:t>
      </w:r>
      <w:proofErr w:type="spellStart"/>
      <w:r w:rsidR="0035709A">
        <w:rPr>
          <w:rFonts w:ascii="Times New Roman" w:eastAsia="Times New Roman" w:hAnsi="Times New Roman" w:cs="Times New Roman"/>
          <w:sz w:val="24"/>
          <w:szCs w:val="24"/>
          <w:lang w:val="ru-RU" w:eastAsia="bg-BG"/>
        </w:rPr>
        <w:t>съвет</w:t>
      </w:r>
      <w:proofErr w:type="spellEnd"/>
      <w:r w:rsidR="0035709A">
        <w:rPr>
          <w:rFonts w:ascii="Times New Roman" w:eastAsia="Times New Roman" w:hAnsi="Times New Roman" w:cs="Times New Roman"/>
          <w:sz w:val="24"/>
          <w:szCs w:val="24"/>
          <w:lang w:val="ru-RU" w:eastAsia="bg-BG"/>
        </w:rPr>
        <w:t xml:space="preserve"> на </w:t>
      </w:r>
      <w:proofErr w:type="spellStart"/>
      <w:r w:rsidR="0035709A" w:rsidRPr="0035709A">
        <w:rPr>
          <w:rFonts w:ascii="Times New Roman" w:eastAsia="Times New Roman" w:hAnsi="Times New Roman" w:cs="Times New Roman"/>
          <w:sz w:val="24"/>
          <w:szCs w:val="24"/>
          <w:lang w:val="ru-RU" w:eastAsia="bg-BG"/>
        </w:rPr>
        <w:t>Общински</w:t>
      </w:r>
      <w:proofErr w:type="spellEnd"/>
      <w:r w:rsidR="0035709A" w:rsidRPr="0035709A">
        <w:rPr>
          <w:rFonts w:ascii="Times New Roman" w:eastAsia="Times New Roman" w:hAnsi="Times New Roman" w:cs="Times New Roman"/>
          <w:sz w:val="24"/>
          <w:szCs w:val="24"/>
          <w:lang w:val="ru-RU" w:eastAsia="bg-BG"/>
        </w:rPr>
        <w:t xml:space="preserve"> фонд "</w:t>
      </w:r>
      <w:proofErr w:type="spellStart"/>
      <w:r w:rsidR="0035709A" w:rsidRPr="0035709A">
        <w:rPr>
          <w:rFonts w:ascii="Times New Roman" w:eastAsia="Times New Roman" w:hAnsi="Times New Roman" w:cs="Times New Roman"/>
          <w:sz w:val="24"/>
          <w:szCs w:val="24"/>
          <w:lang w:val="ru-RU" w:eastAsia="bg-BG"/>
        </w:rPr>
        <w:t>Култура</w:t>
      </w:r>
      <w:proofErr w:type="spellEnd"/>
      <w:r w:rsidR="0035709A" w:rsidRPr="0035709A">
        <w:rPr>
          <w:rFonts w:ascii="Times New Roman" w:eastAsia="Times New Roman" w:hAnsi="Times New Roman" w:cs="Times New Roman"/>
          <w:sz w:val="24"/>
          <w:szCs w:val="24"/>
          <w:lang w:val="ru-RU" w:eastAsia="bg-BG"/>
        </w:rPr>
        <w:t xml:space="preserve">" при Община </w:t>
      </w:r>
      <w:proofErr w:type="spellStart"/>
      <w:r w:rsidR="0035709A" w:rsidRPr="0035709A">
        <w:rPr>
          <w:rFonts w:ascii="Times New Roman" w:eastAsia="Times New Roman" w:hAnsi="Times New Roman" w:cs="Times New Roman"/>
          <w:sz w:val="24"/>
          <w:szCs w:val="24"/>
          <w:lang w:val="ru-RU" w:eastAsia="bg-BG"/>
        </w:rPr>
        <w:t>Несебър</w:t>
      </w:r>
      <w:proofErr w:type="spellEnd"/>
      <w:r w:rsidR="0035709A">
        <w:rPr>
          <w:rFonts w:ascii="Times New Roman" w:eastAsia="Times New Roman" w:hAnsi="Times New Roman" w:cs="Times New Roman"/>
          <w:sz w:val="24"/>
          <w:szCs w:val="24"/>
          <w:lang w:val="ru-RU" w:eastAsia="bg-BG"/>
        </w:rPr>
        <w:t xml:space="preserve"> в </w:t>
      </w:r>
      <w:proofErr w:type="spellStart"/>
      <w:r w:rsidR="0035709A">
        <w:rPr>
          <w:rFonts w:ascii="Times New Roman" w:eastAsia="Times New Roman" w:hAnsi="Times New Roman" w:cs="Times New Roman"/>
          <w:sz w:val="24"/>
          <w:szCs w:val="24"/>
          <w:lang w:val="ru-RU" w:eastAsia="bg-BG"/>
        </w:rPr>
        <w:t>състав</w:t>
      </w:r>
      <w:proofErr w:type="spellEnd"/>
      <w:r w:rsidR="0035709A">
        <w:rPr>
          <w:rFonts w:ascii="Times New Roman" w:eastAsia="Times New Roman" w:hAnsi="Times New Roman" w:cs="Times New Roman"/>
          <w:sz w:val="24"/>
          <w:szCs w:val="24"/>
          <w:lang w:val="ru-RU" w:eastAsia="bg-BG"/>
        </w:rPr>
        <w:t>:</w:t>
      </w:r>
    </w:p>
    <w:p w14:paraId="13E32A26" w14:textId="3F62E47F" w:rsidR="0035709A" w:rsidRDefault="0035709A" w:rsidP="0035709A">
      <w:pPr>
        <w:spacing w:after="0" w:line="240" w:lineRule="auto"/>
        <w:ind w:firstLine="709"/>
        <w:jc w:val="both"/>
        <w:rPr>
          <w:rFonts w:ascii="Times New Roman" w:eastAsia="Times New Roman" w:hAnsi="Times New Roman" w:cs="Times New Roman"/>
          <w:sz w:val="24"/>
          <w:szCs w:val="24"/>
          <w:lang w:val="ru-RU" w:eastAsia="bg-BG"/>
        </w:rPr>
      </w:pPr>
      <w:proofErr w:type="spellStart"/>
      <w:r>
        <w:rPr>
          <w:rFonts w:ascii="Times New Roman" w:eastAsia="Times New Roman" w:hAnsi="Times New Roman" w:cs="Times New Roman"/>
          <w:sz w:val="24"/>
          <w:szCs w:val="24"/>
          <w:lang w:val="ru-RU" w:eastAsia="bg-BG"/>
        </w:rPr>
        <w:t>Председател</w:t>
      </w:r>
      <w:proofErr w:type="spellEnd"/>
      <w:r>
        <w:rPr>
          <w:rFonts w:ascii="Times New Roman" w:eastAsia="Times New Roman" w:hAnsi="Times New Roman" w:cs="Times New Roman"/>
          <w:sz w:val="24"/>
          <w:szCs w:val="24"/>
          <w:lang w:val="ru-RU" w:eastAsia="bg-BG"/>
        </w:rPr>
        <w:t xml:space="preserve">: Иван </w:t>
      </w:r>
      <w:proofErr w:type="spellStart"/>
      <w:r>
        <w:rPr>
          <w:rFonts w:ascii="Times New Roman" w:eastAsia="Times New Roman" w:hAnsi="Times New Roman" w:cs="Times New Roman"/>
          <w:sz w:val="24"/>
          <w:szCs w:val="24"/>
          <w:lang w:val="ru-RU" w:eastAsia="bg-BG"/>
        </w:rPr>
        <w:t>Гургов</w:t>
      </w:r>
      <w:proofErr w:type="spellEnd"/>
      <w:r>
        <w:rPr>
          <w:rFonts w:ascii="Times New Roman" w:eastAsia="Times New Roman" w:hAnsi="Times New Roman" w:cs="Times New Roman"/>
          <w:sz w:val="24"/>
          <w:szCs w:val="24"/>
          <w:lang w:val="ru-RU" w:eastAsia="bg-BG"/>
        </w:rPr>
        <w:t xml:space="preserve"> – </w:t>
      </w:r>
      <w:proofErr w:type="spellStart"/>
      <w:r>
        <w:rPr>
          <w:rFonts w:ascii="Times New Roman" w:eastAsia="Times New Roman" w:hAnsi="Times New Roman" w:cs="Times New Roman"/>
          <w:sz w:val="24"/>
          <w:szCs w:val="24"/>
          <w:lang w:val="ru-RU" w:eastAsia="bg-BG"/>
        </w:rPr>
        <w:t>заместник</w:t>
      </w:r>
      <w:proofErr w:type="spellEnd"/>
      <w:r>
        <w:rPr>
          <w:rFonts w:ascii="Times New Roman" w:eastAsia="Times New Roman" w:hAnsi="Times New Roman" w:cs="Times New Roman"/>
          <w:sz w:val="24"/>
          <w:szCs w:val="24"/>
          <w:lang w:val="ru-RU" w:eastAsia="bg-BG"/>
        </w:rPr>
        <w:t xml:space="preserve"> – </w:t>
      </w:r>
      <w:proofErr w:type="spellStart"/>
      <w:r>
        <w:rPr>
          <w:rFonts w:ascii="Times New Roman" w:eastAsia="Times New Roman" w:hAnsi="Times New Roman" w:cs="Times New Roman"/>
          <w:sz w:val="24"/>
          <w:szCs w:val="24"/>
          <w:lang w:val="ru-RU" w:eastAsia="bg-BG"/>
        </w:rPr>
        <w:t>кмет</w:t>
      </w:r>
      <w:proofErr w:type="spellEnd"/>
      <w:r>
        <w:rPr>
          <w:rFonts w:ascii="Times New Roman" w:eastAsia="Times New Roman" w:hAnsi="Times New Roman" w:cs="Times New Roman"/>
          <w:sz w:val="24"/>
          <w:szCs w:val="24"/>
          <w:lang w:val="ru-RU" w:eastAsia="bg-BG"/>
        </w:rPr>
        <w:t xml:space="preserve"> "Бюджет и </w:t>
      </w:r>
      <w:proofErr w:type="spellStart"/>
      <w:r>
        <w:rPr>
          <w:rFonts w:ascii="Times New Roman" w:eastAsia="Times New Roman" w:hAnsi="Times New Roman" w:cs="Times New Roman"/>
          <w:sz w:val="24"/>
          <w:szCs w:val="24"/>
          <w:lang w:val="ru-RU" w:eastAsia="bg-BG"/>
        </w:rPr>
        <w:t>финанси</w:t>
      </w:r>
      <w:proofErr w:type="spellEnd"/>
      <w:r>
        <w:rPr>
          <w:rFonts w:ascii="Times New Roman" w:eastAsia="Times New Roman" w:hAnsi="Times New Roman" w:cs="Times New Roman"/>
          <w:sz w:val="24"/>
          <w:szCs w:val="24"/>
          <w:lang w:val="ru-RU" w:eastAsia="bg-BG"/>
        </w:rPr>
        <w:t>",</w:t>
      </w:r>
    </w:p>
    <w:p w14:paraId="75BA9A11" w14:textId="174F4F81" w:rsidR="0035709A" w:rsidRDefault="0035709A" w:rsidP="0035709A">
      <w:pPr>
        <w:spacing w:after="0" w:line="240" w:lineRule="auto"/>
        <w:ind w:firstLine="709"/>
        <w:jc w:val="both"/>
        <w:rPr>
          <w:rFonts w:ascii="Times New Roman" w:eastAsia="Times New Roman" w:hAnsi="Times New Roman" w:cs="Times New Roman"/>
          <w:sz w:val="24"/>
          <w:szCs w:val="24"/>
          <w:lang w:val="ru-RU" w:eastAsia="bg-BG"/>
        </w:rPr>
      </w:pPr>
      <w:proofErr w:type="spellStart"/>
      <w:r>
        <w:rPr>
          <w:rFonts w:ascii="Times New Roman" w:eastAsia="Times New Roman" w:hAnsi="Times New Roman" w:cs="Times New Roman"/>
          <w:sz w:val="24"/>
          <w:szCs w:val="24"/>
          <w:lang w:val="ru-RU" w:eastAsia="bg-BG"/>
        </w:rPr>
        <w:t>Членове</w:t>
      </w:r>
      <w:proofErr w:type="spellEnd"/>
      <w:r>
        <w:rPr>
          <w:rFonts w:ascii="Times New Roman" w:eastAsia="Times New Roman" w:hAnsi="Times New Roman" w:cs="Times New Roman"/>
          <w:sz w:val="24"/>
          <w:szCs w:val="24"/>
          <w:lang w:val="ru-RU" w:eastAsia="bg-BG"/>
        </w:rPr>
        <w:t>:</w:t>
      </w:r>
    </w:p>
    <w:p w14:paraId="24B21867" w14:textId="2765ABB1" w:rsidR="0035709A" w:rsidRDefault="0035709A" w:rsidP="0035709A">
      <w:pPr>
        <w:pStyle w:val="aa"/>
        <w:numPr>
          <w:ilvl w:val="0"/>
          <w:numId w:val="15"/>
        </w:numPr>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Трима </w:t>
      </w:r>
      <w:proofErr w:type="spellStart"/>
      <w:r>
        <w:rPr>
          <w:rFonts w:ascii="Times New Roman" w:eastAsia="Times New Roman" w:hAnsi="Times New Roman" w:cs="Times New Roman"/>
          <w:sz w:val="24"/>
          <w:szCs w:val="24"/>
          <w:lang w:val="ru-RU" w:eastAsia="bg-BG"/>
        </w:rPr>
        <w:t>общински</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съветници</w:t>
      </w:r>
      <w:proofErr w:type="spellEnd"/>
      <w:r>
        <w:rPr>
          <w:rFonts w:ascii="Times New Roman" w:eastAsia="Times New Roman" w:hAnsi="Times New Roman" w:cs="Times New Roman"/>
          <w:sz w:val="24"/>
          <w:szCs w:val="24"/>
          <w:lang w:val="ru-RU" w:eastAsia="bg-BG"/>
        </w:rPr>
        <w:t>;</w:t>
      </w:r>
    </w:p>
    <w:p w14:paraId="027877F3" w14:textId="5BE4F06B" w:rsidR="0035709A" w:rsidRDefault="0035709A" w:rsidP="0035709A">
      <w:pPr>
        <w:pStyle w:val="aa"/>
        <w:numPr>
          <w:ilvl w:val="0"/>
          <w:numId w:val="15"/>
        </w:numPr>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Диана </w:t>
      </w:r>
      <w:proofErr w:type="spellStart"/>
      <w:r>
        <w:rPr>
          <w:rFonts w:ascii="Times New Roman" w:eastAsia="Times New Roman" w:hAnsi="Times New Roman" w:cs="Times New Roman"/>
          <w:sz w:val="24"/>
          <w:szCs w:val="24"/>
          <w:lang w:val="ru-RU" w:eastAsia="bg-BG"/>
        </w:rPr>
        <w:t>Терзиева</w:t>
      </w:r>
      <w:proofErr w:type="spellEnd"/>
      <w:r>
        <w:rPr>
          <w:rFonts w:ascii="Times New Roman" w:eastAsia="Times New Roman" w:hAnsi="Times New Roman" w:cs="Times New Roman"/>
          <w:sz w:val="24"/>
          <w:szCs w:val="24"/>
          <w:lang w:val="ru-RU" w:eastAsia="bg-BG"/>
        </w:rPr>
        <w:t xml:space="preserve"> – директор "</w:t>
      </w:r>
      <w:proofErr w:type="spellStart"/>
      <w:r>
        <w:rPr>
          <w:rFonts w:ascii="Times New Roman" w:eastAsia="Times New Roman" w:hAnsi="Times New Roman" w:cs="Times New Roman"/>
          <w:sz w:val="24"/>
          <w:szCs w:val="24"/>
          <w:lang w:val="ru-RU" w:eastAsia="bg-BG"/>
        </w:rPr>
        <w:t>Вътрешен</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одит</w:t>
      </w:r>
      <w:proofErr w:type="spellEnd"/>
      <w:r>
        <w:rPr>
          <w:rFonts w:ascii="Times New Roman" w:eastAsia="Times New Roman" w:hAnsi="Times New Roman" w:cs="Times New Roman"/>
          <w:sz w:val="24"/>
          <w:szCs w:val="24"/>
          <w:lang w:val="ru-RU" w:eastAsia="bg-BG"/>
        </w:rPr>
        <w:t>";</w:t>
      </w:r>
    </w:p>
    <w:p w14:paraId="78E82B96" w14:textId="242A84A4" w:rsidR="0035709A" w:rsidRDefault="0035709A" w:rsidP="0035709A">
      <w:pPr>
        <w:pStyle w:val="aa"/>
        <w:numPr>
          <w:ilvl w:val="0"/>
          <w:numId w:val="15"/>
        </w:numPr>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Арх. </w:t>
      </w:r>
      <w:r w:rsidR="002B41E2">
        <w:rPr>
          <w:rFonts w:ascii="Times New Roman" w:eastAsia="Times New Roman" w:hAnsi="Times New Roman" w:cs="Times New Roman"/>
          <w:sz w:val="24"/>
          <w:szCs w:val="24"/>
          <w:lang w:val="ru-RU" w:eastAsia="bg-BG"/>
        </w:rPr>
        <w:t>Даниела Сивкова</w:t>
      </w:r>
      <w:r>
        <w:rPr>
          <w:rFonts w:ascii="Times New Roman" w:eastAsia="Times New Roman" w:hAnsi="Times New Roman" w:cs="Times New Roman"/>
          <w:sz w:val="24"/>
          <w:szCs w:val="24"/>
          <w:lang w:val="ru-RU" w:eastAsia="bg-BG"/>
        </w:rPr>
        <w:t xml:space="preserve"> – </w:t>
      </w:r>
      <w:proofErr w:type="spellStart"/>
      <w:r>
        <w:rPr>
          <w:rFonts w:ascii="Times New Roman" w:eastAsia="Times New Roman" w:hAnsi="Times New Roman" w:cs="Times New Roman"/>
          <w:sz w:val="24"/>
          <w:szCs w:val="24"/>
          <w:lang w:val="ru-RU" w:eastAsia="bg-BG"/>
        </w:rPr>
        <w:t>главен</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експерт</w:t>
      </w:r>
      <w:proofErr w:type="spellEnd"/>
      <w:r>
        <w:rPr>
          <w:rFonts w:ascii="Times New Roman" w:eastAsia="Times New Roman" w:hAnsi="Times New Roman" w:cs="Times New Roman"/>
          <w:sz w:val="24"/>
          <w:szCs w:val="24"/>
          <w:lang w:val="ru-RU" w:eastAsia="bg-BG"/>
        </w:rPr>
        <w:t xml:space="preserve"> "АС, </w:t>
      </w:r>
      <w:proofErr w:type="spellStart"/>
      <w:r>
        <w:rPr>
          <w:rFonts w:ascii="Times New Roman" w:eastAsia="Times New Roman" w:hAnsi="Times New Roman" w:cs="Times New Roman"/>
          <w:sz w:val="24"/>
          <w:szCs w:val="24"/>
          <w:lang w:val="ru-RU" w:eastAsia="bg-BG"/>
        </w:rPr>
        <w:t>опазване</w:t>
      </w:r>
      <w:proofErr w:type="spellEnd"/>
      <w:r>
        <w:rPr>
          <w:rFonts w:ascii="Times New Roman" w:eastAsia="Times New Roman" w:hAnsi="Times New Roman" w:cs="Times New Roman"/>
          <w:sz w:val="24"/>
          <w:szCs w:val="24"/>
          <w:lang w:val="ru-RU" w:eastAsia="bg-BG"/>
        </w:rPr>
        <w:t xml:space="preserve"> и реконструкция на </w:t>
      </w:r>
      <w:proofErr w:type="spellStart"/>
      <w:r>
        <w:rPr>
          <w:rFonts w:ascii="Times New Roman" w:eastAsia="Times New Roman" w:hAnsi="Times New Roman" w:cs="Times New Roman"/>
          <w:sz w:val="24"/>
          <w:szCs w:val="24"/>
          <w:lang w:val="ru-RU" w:eastAsia="bg-BG"/>
        </w:rPr>
        <w:t>паметници</w:t>
      </w:r>
      <w:proofErr w:type="spellEnd"/>
      <w:r>
        <w:rPr>
          <w:rFonts w:ascii="Times New Roman" w:eastAsia="Times New Roman" w:hAnsi="Times New Roman" w:cs="Times New Roman"/>
          <w:sz w:val="24"/>
          <w:szCs w:val="24"/>
          <w:lang w:val="ru-RU" w:eastAsia="bg-BG"/>
        </w:rPr>
        <w:t xml:space="preserve"> на </w:t>
      </w:r>
      <w:proofErr w:type="spellStart"/>
      <w:r>
        <w:rPr>
          <w:rFonts w:ascii="Times New Roman" w:eastAsia="Times New Roman" w:hAnsi="Times New Roman" w:cs="Times New Roman"/>
          <w:sz w:val="24"/>
          <w:szCs w:val="24"/>
          <w:lang w:val="ru-RU" w:eastAsia="bg-BG"/>
        </w:rPr>
        <w:t>културата</w:t>
      </w:r>
      <w:proofErr w:type="spellEnd"/>
      <w:r>
        <w:rPr>
          <w:rFonts w:ascii="Times New Roman" w:eastAsia="Times New Roman" w:hAnsi="Times New Roman" w:cs="Times New Roman"/>
          <w:sz w:val="24"/>
          <w:szCs w:val="24"/>
          <w:lang w:val="ru-RU" w:eastAsia="bg-BG"/>
        </w:rPr>
        <w:t>"</w:t>
      </w:r>
      <w:r w:rsidR="00ED0637">
        <w:rPr>
          <w:rFonts w:ascii="Times New Roman" w:eastAsia="Times New Roman" w:hAnsi="Times New Roman" w:cs="Times New Roman"/>
          <w:sz w:val="24"/>
          <w:szCs w:val="24"/>
          <w:lang w:val="ru-RU" w:eastAsia="bg-BG"/>
        </w:rPr>
        <w:t>;</w:t>
      </w:r>
    </w:p>
    <w:p w14:paraId="5956FAB0" w14:textId="7F018C1D" w:rsidR="0035709A" w:rsidRDefault="0035709A" w:rsidP="0035709A">
      <w:pPr>
        <w:pStyle w:val="aa"/>
        <w:numPr>
          <w:ilvl w:val="0"/>
          <w:numId w:val="15"/>
        </w:numPr>
        <w:spacing w:after="0" w:line="240" w:lineRule="auto"/>
        <w:jc w:val="both"/>
        <w:rPr>
          <w:rFonts w:ascii="Times New Roman" w:eastAsia="Times New Roman" w:hAnsi="Times New Roman" w:cs="Times New Roman"/>
          <w:sz w:val="24"/>
          <w:szCs w:val="24"/>
          <w:lang w:val="ru-RU" w:eastAsia="bg-BG"/>
        </w:rPr>
      </w:pPr>
      <w:proofErr w:type="spellStart"/>
      <w:r>
        <w:rPr>
          <w:rFonts w:ascii="Times New Roman" w:eastAsia="Times New Roman" w:hAnsi="Times New Roman" w:cs="Times New Roman"/>
          <w:sz w:val="24"/>
          <w:szCs w:val="24"/>
          <w:lang w:val="ru-RU" w:eastAsia="bg-BG"/>
        </w:rPr>
        <w:t>Емануил</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Теоклиев</w:t>
      </w:r>
      <w:proofErr w:type="spellEnd"/>
      <w:r>
        <w:rPr>
          <w:rFonts w:ascii="Times New Roman" w:eastAsia="Times New Roman" w:hAnsi="Times New Roman" w:cs="Times New Roman"/>
          <w:sz w:val="24"/>
          <w:szCs w:val="24"/>
          <w:lang w:val="ru-RU" w:eastAsia="bg-BG"/>
        </w:rPr>
        <w:t xml:space="preserve"> – </w:t>
      </w:r>
      <w:proofErr w:type="spellStart"/>
      <w:r>
        <w:rPr>
          <w:rFonts w:ascii="Times New Roman" w:eastAsia="Times New Roman" w:hAnsi="Times New Roman" w:cs="Times New Roman"/>
          <w:sz w:val="24"/>
          <w:szCs w:val="24"/>
          <w:lang w:val="ru-RU" w:eastAsia="bg-BG"/>
        </w:rPr>
        <w:t>младши</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експерт</w:t>
      </w:r>
      <w:proofErr w:type="spellEnd"/>
      <w:r>
        <w:rPr>
          <w:rFonts w:ascii="Times New Roman" w:eastAsia="Times New Roman" w:hAnsi="Times New Roman" w:cs="Times New Roman"/>
          <w:sz w:val="24"/>
          <w:szCs w:val="24"/>
          <w:lang w:val="ru-RU" w:eastAsia="bg-BG"/>
        </w:rPr>
        <w:t xml:space="preserve"> отдел "</w:t>
      </w:r>
      <w:proofErr w:type="spellStart"/>
      <w:r>
        <w:rPr>
          <w:rFonts w:ascii="Times New Roman" w:eastAsia="Times New Roman" w:hAnsi="Times New Roman" w:cs="Times New Roman"/>
          <w:sz w:val="24"/>
          <w:szCs w:val="24"/>
          <w:lang w:val="ru-RU" w:eastAsia="bg-BG"/>
        </w:rPr>
        <w:t>Несебър</w:t>
      </w:r>
      <w:proofErr w:type="spellEnd"/>
      <w:r>
        <w:rPr>
          <w:rFonts w:ascii="Times New Roman" w:eastAsia="Times New Roman" w:hAnsi="Times New Roman" w:cs="Times New Roman"/>
          <w:sz w:val="24"/>
          <w:szCs w:val="24"/>
          <w:lang w:val="ru-RU" w:eastAsia="bg-BG"/>
        </w:rPr>
        <w:t xml:space="preserve"> – </w:t>
      </w:r>
      <w:proofErr w:type="spellStart"/>
      <w:r>
        <w:rPr>
          <w:rFonts w:ascii="Times New Roman" w:eastAsia="Times New Roman" w:hAnsi="Times New Roman" w:cs="Times New Roman"/>
          <w:sz w:val="24"/>
          <w:szCs w:val="24"/>
          <w:lang w:val="ru-RU" w:eastAsia="bg-BG"/>
        </w:rPr>
        <w:t>световно</w:t>
      </w:r>
      <w:proofErr w:type="spellEnd"/>
      <w:r>
        <w:rPr>
          <w:rFonts w:ascii="Times New Roman" w:eastAsia="Times New Roman" w:hAnsi="Times New Roman" w:cs="Times New Roman"/>
          <w:sz w:val="24"/>
          <w:szCs w:val="24"/>
          <w:lang w:val="ru-RU" w:eastAsia="bg-BG"/>
        </w:rPr>
        <w:t xml:space="preserve"> наследство, </w:t>
      </w:r>
      <w:proofErr w:type="spellStart"/>
      <w:r w:rsidR="00ED0637">
        <w:rPr>
          <w:rFonts w:ascii="Times New Roman" w:eastAsia="Times New Roman" w:hAnsi="Times New Roman" w:cs="Times New Roman"/>
          <w:sz w:val="24"/>
          <w:szCs w:val="24"/>
          <w:lang w:val="ru-RU" w:eastAsia="bg-BG"/>
        </w:rPr>
        <w:t>туристическа</w:t>
      </w:r>
      <w:proofErr w:type="spellEnd"/>
      <w:r w:rsidR="00ED0637">
        <w:rPr>
          <w:rFonts w:ascii="Times New Roman" w:eastAsia="Times New Roman" w:hAnsi="Times New Roman" w:cs="Times New Roman"/>
          <w:sz w:val="24"/>
          <w:szCs w:val="24"/>
          <w:lang w:val="ru-RU" w:eastAsia="bg-BG"/>
        </w:rPr>
        <w:t xml:space="preserve"> реклама и </w:t>
      </w:r>
      <w:proofErr w:type="spellStart"/>
      <w:r w:rsidR="00ED0637">
        <w:rPr>
          <w:rFonts w:ascii="Times New Roman" w:eastAsia="Times New Roman" w:hAnsi="Times New Roman" w:cs="Times New Roman"/>
          <w:sz w:val="24"/>
          <w:szCs w:val="24"/>
          <w:lang w:val="ru-RU" w:eastAsia="bg-BG"/>
        </w:rPr>
        <w:t>култура</w:t>
      </w:r>
      <w:proofErr w:type="spellEnd"/>
      <w:r w:rsidR="00ED0637">
        <w:rPr>
          <w:rFonts w:ascii="Times New Roman" w:eastAsia="Times New Roman" w:hAnsi="Times New Roman" w:cs="Times New Roman"/>
          <w:sz w:val="24"/>
          <w:szCs w:val="24"/>
          <w:lang w:val="ru-RU" w:eastAsia="bg-BG"/>
        </w:rPr>
        <w:t>".</w:t>
      </w:r>
    </w:p>
    <w:p w14:paraId="79693901" w14:textId="77777777" w:rsidR="00ED0637" w:rsidRPr="00ED0637" w:rsidRDefault="00ED0637" w:rsidP="00ED0637">
      <w:pPr>
        <w:spacing w:after="0" w:line="240" w:lineRule="auto"/>
        <w:jc w:val="both"/>
        <w:rPr>
          <w:rFonts w:ascii="Times New Roman" w:eastAsia="Times New Roman" w:hAnsi="Times New Roman" w:cs="Times New Roman"/>
          <w:sz w:val="24"/>
          <w:szCs w:val="24"/>
          <w:lang w:val="ru-RU" w:eastAsia="bg-BG"/>
        </w:rPr>
      </w:pPr>
    </w:p>
    <w:p w14:paraId="56971B50" w14:textId="2C394E39" w:rsidR="00487D8D" w:rsidRDefault="00EF2319" w:rsidP="00EF2319">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61FE0">
        <w:rPr>
          <w:rFonts w:ascii="Times New Roman" w:eastAsia="Calibri" w:hAnsi="Times New Roman" w:cs="Times New Roman"/>
          <w:sz w:val="24"/>
          <w:szCs w:val="24"/>
        </w:rPr>
        <w:t>2.</w:t>
      </w:r>
      <w:r w:rsidRPr="00EF2319">
        <w:rPr>
          <w:rFonts w:ascii="Times New Roman" w:eastAsia="Calibri" w:hAnsi="Times New Roman" w:cs="Times New Roman"/>
          <w:sz w:val="24"/>
          <w:szCs w:val="24"/>
        </w:rPr>
        <w:t>На основание чл. 60, ал.1 от АПК</w:t>
      </w:r>
      <w:r w:rsidR="00561FE0">
        <w:rPr>
          <w:rFonts w:ascii="Times New Roman" w:eastAsia="Calibri" w:hAnsi="Times New Roman" w:cs="Times New Roman"/>
          <w:sz w:val="24"/>
          <w:szCs w:val="24"/>
        </w:rPr>
        <w:t>,</w:t>
      </w:r>
      <w:r w:rsidRPr="00EF231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с цел запазване на </w:t>
      </w:r>
      <w:r w:rsidRPr="00EF2319">
        <w:rPr>
          <w:rFonts w:ascii="Times New Roman" w:eastAsia="Calibri" w:hAnsi="Times New Roman" w:cs="Times New Roman"/>
          <w:sz w:val="24"/>
          <w:szCs w:val="24"/>
        </w:rPr>
        <w:t xml:space="preserve">оптимално устойчив </w:t>
      </w:r>
      <w:r w:rsidR="00561FE0">
        <w:rPr>
          <w:rFonts w:ascii="Times New Roman" w:eastAsia="Calibri" w:hAnsi="Times New Roman" w:cs="Times New Roman"/>
          <w:sz w:val="24"/>
          <w:szCs w:val="24"/>
        </w:rPr>
        <w:t xml:space="preserve">времеви </w:t>
      </w:r>
      <w:r w:rsidRPr="00EF2319">
        <w:rPr>
          <w:rFonts w:ascii="Times New Roman" w:eastAsia="Calibri" w:hAnsi="Times New Roman" w:cs="Times New Roman"/>
          <w:sz w:val="24"/>
          <w:szCs w:val="24"/>
        </w:rPr>
        <w:t>цикъл за подпомагане на собствениците на сгради-културно наследство в Старинен Несебър</w:t>
      </w:r>
      <w:r>
        <w:rPr>
          <w:rFonts w:ascii="Times New Roman" w:eastAsia="Calibri" w:hAnsi="Times New Roman" w:cs="Times New Roman"/>
          <w:sz w:val="24"/>
          <w:szCs w:val="24"/>
        </w:rPr>
        <w:t xml:space="preserve"> през неактивния туристически сезон и осигуряване непрекъсваемост на процеса </w:t>
      </w:r>
      <w:r w:rsidRPr="00EF2319">
        <w:rPr>
          <w:rFonts w:ascii="Times New Roman" w:eastAsia="Calibri" w:hAnsi="Times New Roman" w:cs="Times New Roman"/>
          <w:sz w:val="24"/>
          <w:szCs w:val="24"/>
        </w:rPr>
        <w:t>Общински съвет – Несебър допуска предварително изпълнение на решението.</w:t>
      </w:r>
    </w:p>
    <w:p w14:paraId="58C4F2A6" w14:textId="77777777" w:rsidR="00EF2319" w:rsidRDefault="00EF2319" w:rsidP="00EF2319">
      <w:pPr>
        <w:spacing w:after="0"/>
        <w:jc w:val="both"/>
        <w:rPr>
          <w:rFonts w:ascii="Times New Roman" w:eastAsia="Times New Roman" w:hAnsi="Times New Roman" w:cs="Times New Roman"/>
          <w:b/>
          <w:sz w:val="24"/>
          <w:szCs w:val="24"/>
        </w:rPr>
      </w:pPr>
    </w:p>
    <w:p w14:paraId="7DFFB82E" w14:textId="2D7AA14C" w:rsidR="008C4C2F" w:rsidRDefault="008C4C2F" w:rsidP="005A5DDA">
      <w:pPr>
        <w:spacing w:after="0" w:line="240" w:lineRule="auto"/>
        <w:rPr>
          <w:rFonts w:ascii="Times New Roman" w:eastAsia="Times New Roman" w:hAnsi="Times New Roman" w:cs="Times New Roman"/>
          <w:b/>
          <w:sz w:val="24"/>
          <w:szCs w:val="24"/>
        </w:rPr>
      </w:pPr>
    </w:p>
    <w:p w14:paraId="548AAA1D" w14:textId="66ACFBA4" w:rsidR="00561FE0" w:rsidRDefault="00561FE0" w:rsidP="005A5DDA">
      <w:pPr>
        <w:spacing w:after="0" w:line="240" w:lineRule="auto"/>
        <w:rPr>
          <w:rFonts w:ascii="Times New Roman" w:eastAsia="Times New Roman" w:hAnsi="Times New Roman" w:cs="Times New Roman"/>
          <w:b/>
          <w:sz w:val="24"/>
          <w:szCs w:val="24"/>
        </w:rPr>
      </w:pPr>
    </w:p>
    <w:p w14:paraId="153EAC01" w14:textId="77777777" w:rsidR="00561FE0" w:rsidRDefault="00561FE0" w:rsidP="005A5DDA">
      <w:pPr>
        <w:spacing w:after="0" w:line="240" w:lineRule="auto"/>
        <w:rPr>
          <w:rFonts w:ascii="Times New Roman" w:eastAsia="Times New Roman" w:hAnsi="Times New Roman" w:cs="Times New Roman"/>
          <w:b/>
          <w:sz w:val="24"/>
          <w:szCs w:val="24"/>
        </w:rPr>
      </w:pPr>
    </w:p>
    <w:p w14:paraId="5649C109" w14:textId="77777777" w:rsidR="008C4C2F" w:rsidRDefault="008C4C2F" w:rsidP="005A5DDA">
      <w:pPr>
        <w:spacing w:after="0" w:line="240" w:lineRule="auto"/>
        <w:rPr>
          <w:rFonts w:ascii="Times New Roman" w:eastAsia="Times New Roman" w:hAnsi="Times New Roman" w:cs="Times New Roman"/>
          <w:b/>
          <w:sz w:val="24"/>
          <w:szCs w:val="24"/>
        </w:rPr>
      </w:pPr>
    </w:p>
    <w:p w14:paraId="667F47B7" w14:textId="77777777" w:rsidR="00487D8D" w:rsidRPr="00165BBF" w:rsidRDefault="00487D8D" w:rsidP="00487D8D">
      <w:pPr>
        <w:spacing w:after="0" w:line="240" w:lineRule="auto"/>
        <w:jc w:val="both"/>
        <w:textAlignment w:val="center"/>
        <w:rPr>
          <w:rFonts w:ascii="Times New Roman" w:eastAsia="Times New Roman" w:hAnsi="Times New Roman" w:cs="Times New Roman"/>
          <w:b/>
          <w:sz w:val="24"/>
          <w:szCs w:val="24"/>
          <w:lang w:eastAsia="bg-BG"/>
        </w:rPr>
      </w:pPr>
      <w:r w:rsidRPr="00165BBF">
        <w:rPr>
          <w:rFonts w:ascii="Times New Roman" w:eastAsia="Times New Roman" w:hAnsi="Times New Roman" w:cs="Times New Roman"/>
          <w:b/>
          <w:sz w:val="24"/>
          <w:szCs w:val="24"/>
          <w:lang w:eastAsia="bg-BG"/>
        </w:rPr>
        <w:t>НИКОЛАЙ ДИМИТРОВ</w:t>
      </w:r>
    </w:p>
    <w:p w14:paraId="3BEF2254" w14:textId="77777777" w:rsidR="00487D8D" w:rsidRPr="00165BBF" w:rsidRDefault="00487D8D" w:rsidP="00487D8D">
      <w:pPr>
        <w:spacing w:after="0" w:line="240" w:lineRule="auto"/>
        <w:jc w:val="both"/>
        <w:textAlignment w:val="center"/>
        <w:rPr>
          <w:rFonts w:ascii="Times New Roman" w:eastAsia="Times New Roman" w:hAnsi="Times New Roman" w:cs="Times New Roman"/>
          <w:i/>
          <w:sz w:val="24"/>
          <w:szCs w:val="24"/>
          <w:lang w:eastAsia="bg-BG"/>
        </w:rPr>
      </w:pPr>
      <w:r w:rsidRPr="00165BBF">
        <w:rPr>
          <w:rFonts w:ascii="Times New Roman" w:eastAsia="Times New Roman" w:hAnsi="Times New Roman" w:cs="Times New Roman"/>
          <w:i/>
          <w:sz w:val="24"/>
          <w:szCs w:val="24"/>
          <w:lang w:eastAsia="bg-BG"/>
        </w:rPr>
        <w:t>Кмет на Община Несебър</w:t>
      </w:r>
    </w:p>
    <w:p w14:paraId="6004CB1A" w14:textId="77777777" w:rsidR="00487D8D" w:rsidRDefault="00487D8D" w:rsidP="00487D8D">
      <w:pPr>
        <w:spacing w:after="0" w:line="240" w:lineRule="auto"/>
        <w:jc w:val="both"/>
        <w:textAlignment w:val="center"/>
        <w:rPr>
          <w:rFonts w:ascii="Times New Roman" w:eastAsia="Times New Roman" w:hAnsi="Times New Roman" w:cs="Times New Roman"/>
          <w:b/>
          <w:sz w:val="24"/>
          <w:szCs w:val="24"/>
          <w:lang w:eastAsia="bg-BG"/>
        </w:rPr>
      </w:pPr>
    </w:p>
    <w:p w14:paraId="32F09570" w14:textId="77777777" w:rsidR="00487D8D" w:rsidRDefault="00487D8D" w:rsidP="00487D8D">
      <w:pPr>
        <w:spacing w:after="0" w:line="240" w:lineRule="auto"/>
        <w:jc w:val="both"/>
        <w:textAlignment w:val="center"/>
        <w:rPr>
          <w:rFonts w:ascii="Times New Roman" w:eastAsia="Times New Roman" w:hAnsi="Times New Roman" w:cs="Times New Roman"/>
          <w:b/>
          <w:sz w:val="24"/>
          <w:szCs w:val="24"/>
          <w:lang w:eastAsia="bg-BG"/>
        </w:rPr>
      </w:pPr>
    </w:p>
    <w:p w14:paraId="52A1C03B" w14:textId="77777777" w:rsidR="00487D8D" w:rsidRPr="00165BBF" w:rsidRDefault="00487D8D" w:rsidP="00487D8D">
      <w:pPr>
        <w:spacing w:after="0" w:line="240" w:lineRule="auto"/>
        <w:jc w:val="both"/>
        <w:textAlignment w:val="center"/>
        <w:rPr>
          <w:rFonts w:ascii="Times New Roman" w:eastAsia="Times New Roman" w:hAnsi="Times New Roman" w:cs="Times New Roman"/>
          <w:b/>
          <w:sz w:val="24"/>
          <w:szCs w:val="24"/>
          <w:lang w:eastAsia="bg-BG"/>
        </w:rPr>
      </w:pPr>
    </w:p>
    <w:p w14:paraId="22586968" w14:textId="77777777" w:rsidR="00487D8D" w:rsidRPr="00165BBF" w:rsidRDefault="00487D8D" w:rsidP="00487D8D">
      <w:pPr>
        <w:spacing w:after="0" w:line="240" w:lineRule="auto"/>
        <w:jc w:val="both"/>
        <w:rPr>
          <w:rFonts w:ascii="Times New Roman" w:eastAsia="Times New Roman" w:hAnsi="Times New Roman" w:cs="Times New Roman"/>
          <w:sz w:val="20"/>
          <w:szCs w:val="20"/>
          <w:lang w:eastAsia="bg-BG"/>
        </w:rPr>
      </w:pPr>
      <w:r w:rsidRPr="00165BBF">
        <w:rPr>
          <w:rFonts w:ascii="Times New Roman" w:eastAsia="Times New Roman" w:hAnsi="Times New Roman" w:cs="Times New Roman"/>
          <w:sz w:val="20"/>
          <w:szCs w:val="20"/>
          <w:lang w:eastAsia="bg-BG"/>
        </w:rPr>
        <w:t xml:space="preserve">Изготвил: </w:t>
      </w:r>
      <w:r w:rsidRPr="00165BBF">
        <w:rPr>
          <w:rFonts w:ascii="Times New Roman" w:eastAsia="Times New Roman" w:hAnsi="Times New Roman" w:cs="Times New Roman"/>
          <w:sz w:val="20"/>
          <w:szCs w:val="20"/>
          <w:lang w:eastAsia="bg-BG"/>
        </w:rPr>
        <w:tab/>
      </w:r>
      <w:r w:rsidRPr="00165BBF">
        <w:rPr>
          <w:rFonts w:ascii="Times New Roman" w:eastAsia="Times New Roman" w:hAnsi="Times New Roman" w:cs="Times New Roman"/>
          <w:sz w:val="20"/>
          <w:szCs w:val="20"/>
          <w:lang w:eastAsia="bg-BG"/>
        </w:rPr>
        <w:tab/>
      </w:r>
      <w:r w:rsidRPr="00165BBF">
        <w:rPr>
          <w:rFonts w:ascii="Times New Roman" w:eastAsia="Times New Roman" w:hAnsi="Times New Roman" w:cs="Times New Roman"/>
          <w:sz w:val="20"/>
          <w:szCs w:val="20"/>
          <w:lang w:eastAsia="bg-BG"/>
        </w:rPr>
        <w:tab/>
      </w:r>
      <w:r w:rsidRPr="00165BBF">
        <w:rPr>
          <w:rFonts w:ascii="Times New Roman" w:eastAsia="Times New Roman" w:hAnsi="Times New Roman" w:cs="Times New Roman"/>
          <w:sz w:val="20"/>
          <w:szCs w:val="20"/>
          <w:lang w:eastAsia="bg-BG"/>
        </w:rPr>
        <w:tab/>
      </w:r>
      <w:r w:rsidRPr="00165BBF">
        <w:rPr>
          <w:rFonts w:ascii="Times New Roman" w:eastAsia="Times New Roman" w:hAnsi="Times New Roman" w:cs="Times New Roman"/>
          <w:sz w:val="20"/>
          <w:szCs w:val="20"/>
          <w:lang w:eastAsia="bg-BG"/>
        </w:rPr>
        <w:tab/>
        <w:t xml:space="preserve"> </w:t>
      </w:r>
    </w:p>
    <w:p w14:paraId="4946483A" w14:textId="20596BA5" w:rsidR="002B41E2" w:rsidRDefault="00487D8D" w:rsidP="00487D8D">
      <w:pPr>
        <w:spacing w:after="0" w:line="240" w:lineRule="auto"/>
        <w:rPr>
          <w:rFonts w:ascii="Times New Roman" w:eastAsia="Times New Roman" w:hAnsi="Times New Roman" w:cs="Times New Roman"/>
          <w:sz w:val="20"/>
          <w:szCs w:val="20"/>
          <w:lang w:eastAsia="bg-BG"/>
        </w:rPr>
      </w:pPr>
      <w:r w:rsidRPr="00165BBF">
        <w:rPr>
          <w:rFonts w:ascii="Times New Roman" w:eastAsia="Times New Roman" w:hAnsi="Times New Roman" w:cs="Times New Roman"/>
          <w:sz w:val="20"/>
          <w:szCs w:val="20"/>
          <w:lang w:eastAsia="bg-BG"/>
        </w:rPr>
        <w:t>Дочка Маринова – секретар</w:t>
      </w:r>
      <w:r w:rsidRPr="00165BBF">
        <w:rPr>
          <w:rFonts w:ascii="Times New Roman" w:eastAsia="Times New Roman" w:hAnsi="Times New Roman" w:cs="Times New Roman"/>
          <w:sz w:val="20"/>
          <w:szCs w:val="20"/>
          <w:lang w:eastAsia="bg-BG"/>
        </w:rPr>
        <w:tab/>
      </w:r>
    </w:p>
    <w:p w14:paraId="21836525" w14:textId="77777777" w:rsidR="00561FE0" w:rsidRDefault="00561FE0" w:rsidP="00487D8D">
      <w:pPr>
        <w:spacing w:after="0" w:line="240" w:lineRule="auto"/>
        <w:rPr>
          <w:rFonts w:ascii="Times New Roman" w:eastAsia="Times New Roman" w:hAnsi="Times New Roman" w:cs="Times New Roman"/>
          <w:sz w:val="20"/>
          <w:szCs w:val="20"/>
          <w:lang w:eastAsia="bg-BG"/>
        </w:rPr>
      </w:pPr>
    </w:p>
    <w:p w14:paraId="46F25088" w14:textId="77777777" w:rsidR="002B41E2" w:rsidRDefault="002B41E2" w:rsidP="00487D8D">
      <w:pPr>
        <w:spacing w:after="0" w:line="240" w:lineRule="auto"/>
        <w:rPr>
          <w:rFonts w:ascii="Times New Roman" w:eastAsia="Times New Roman" w:hAnsi="Times New Roman" w:cs="Times New Roman"/>
          <w:sz w:val="20"/>
          <w:szCs w:val="20"/>
          <w:lang w:eastAsia="bg-BG"/>
        </w:rPr>
      </w:pPr>
    </w:p>
    <w:p w14:paraId="0C24FBCF" w14:textId="77777777" w:rsidR="002B41E2" w:rsidRDefault="002B41E2" w:rsidP="00487D8D">
      <w:pPr>
        <w:spacing w:after="0" w:line="240" w:lineRule="auto"/>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Съгласувал:</w:t>
      </w:r>
    </w:p>
    <w:p w14:paraId="34D089AF" w14:textId="2F25695A" w:rsidR="00487D8D" w:rsidRDefault="002B41E2" w:rsidP="00487D8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0"/>
          <w:szCs w:val="20"/>
          <w:lang w:eastAsia="bg-BG"/>
        </w:rPr>
        <w:t xml:space="preserve">Невелина </w:t>
      </w:r>
      <w:proofErr w:type="spellStart"/>
      <w:r>
        <w:rPr>
          <w:rFonts w:ascii="Times New Roman" w:eastAsia="Times New Roman" w:hAnsi="Times New Roman" w:cs="Times New Roman"/>
          <w:sz w:val="20"/>
          <w:szCs w:val="20"/>
          <w:lang w:eastAsia="bg-BG"/>
        </w:rPr>
        <w:t>Тълпигова</w:t>
      </w:r>
      <w:proofErr w:type="spellEnd"/>
      <w:r>
        <w:rPr>
          <w:rFonts w:ascii="Times New Roman" w:eastAsia="Times New Roman" w:hAnsi="Times New Roman" w:cs="Times New Roman"/>
          <w:sz w:val="20"/>
          <w:szCs w:val="20"/>
          <w:lang w:eastAsia="bg-BG"/>
        </w:rPr>
        <w:t xml:space="preserve"> – главен </w:t>
      </w:r>
      <w:proofErr w:type="spellStart"/>
      <w:r>
        <w:rPr>
          <w:rFonts w:ascii="Times New Roman" w:eastAsia="Times New Roman" w:hAnsi="Times New Roman" w:cs="Times New Roman"/>
          <w:sz w:val="20"/>
          <w:szCs w:val="20"/>
          <w:lang w:eastAsia="bg-BG"/>
        </w:rPr>
        <w:t>юк</w:t>
      </w:r>
      <w:proofErr w:type="spellEnd"/>
      <w:r>
        <w:rPr>
          <w:rFonts w:ascii="Times New Roman" w:eastAsia="Times New Roman" w:hAnsi="Times New Roman" w:cs="Times New Roman"/>
          <w:sz w:val="20"/>
          <w:szCs w:val="20"/>
          <w:lang w:eastAsia="bg-BG"/>
        </w:rPr>
        <w:t xml:space="preserve"> ПНО</w:t>
      </w:r>
      <w:r w:rsidR="00487D8D">
        <w:rPr>
          <w:rFonts w:ascii="Times New Roman" w:eastAsia="Times New Roman" w:hAnsi="Times New Roman" w:cs="Times New Roman"/>
          <w:sz w:val="20"/>
          <w:szCs w:val="20"/>
          <w:lang w:eastAsia="bg-BG"/>
        </w:rPr>
        <w:tab/>
      </w:r>
      <w:r w:rsidR="00487D8D">
        <w:rPr>
          <w:rFonts w:ascii="Times New Roman" w:eastAsia="Times New Roman" w:hAnsi="Times New Roman" w:cs="Times New Roman"/>
          <w:sz w:val="20"/>
          <w:szCs w:val="20"/>
          <w:lang w:eastAsia="bg-BG"/>
        </w:rPr>
        <w:tab/>
      </w:r>
    </w:p>
    <w:sectPr w:rsidR="00487D8D" w:rsidSect="0038402D">
      <w:headerReference w:type="default" r:id="rId8"/>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EFAEB" w14:textId="77777777" w:rsidR="00F4740D" w:rsidRDefault="00F4740D" w:rsidP="00224615">
      <w:pPr>
        <w:spacing w:after="0" w:line="240" w:lineRule="auto"/>
      </w:pPr>
      <w:r>
        <w:separator/>
      </w:r>
    </w:p>
  </w:endnote>
  <w:endnote w:type="continuationSeparator" w:id="0">
    <w:p w14:paraId="5521D887" w14:textId="77777777" w:rsidR="00F4740D" w:rsidRDefault="00F4740D" w:rsidP="0022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BC1C0" w14:textId="77777777" w:rsidR="00F4740D" w:rsidRDefault="00F4740D" w:rsidP="00224615">
      <w:pPr>
        <w:spacing w:after="0" w:line="240" w:lineRule="auto"/>
      </w:pPr>
      <w:r>
        <w:separator/>
      </w:r>
    </w:p>
  </w:footnote>
  <w:footnote w:type="continuationSeparator" w:id="0">
    <w:p w14:paraId="2112DA94" w14:textId="77777777" w:rsidR="00F4740D" w:rsidRDefault="00F4740D" w:rsidP="00224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B0E8" w14:textId="77777777" w:rsidR="00224615" w:rsidRDefault="00224615">
    <w:pPr>
      <w:pStyle w:val="a3"/>
    </w:pPr>
    <w:r>
      <w:rPr>
        <w:noProof/>
        <w:lang w:eastAsia="bg-BG"/>
      </w:rPr>
      <w:drawing>
        <wp:anchor distT="0" distB="0" distL="114300" distR="114300" simplePos="0" relativeHeight="251658240" behindDoc="1" locked="0" layoutInCell="1" allowOverlap="1" wp14:anchorId="0D3D7AB3" wp14:editId="0A98D8E2">
          <wp:simplePos x="0" y="0"/>
          <wp:positionH relativeFrom="margin">
            <wp:posOffset>-837565</wp:posOffset>
          </wp:positionH>
          <wp:positionV relativeFrom="margin">
            <wp:posOffset>-861060</wp:posOffset>
          </wp:positionV>
          <wp:extent cx="7434580" cy="10020300"/>
          <wp:effectExtent l="0" t="0" r="0" b="0"/>
          <wp:wrapNone/>
          <wp:docPr id="1" name="Picture 1" descr="E:\WORK\2020\Blanki\Blan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ORK\2020\Blanki\Blank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4580" cy="100203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7B65"/>
    <w:multiLevelType w:val="hybridMultilevel"/>
    <w:tmpl w:val="F9C0E30E"/>
    <w:lvl w:ilvl="0" w:tplc="0402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2C01ED1"/>
    <w:multiLevelType w:val="hybridMultilevel"/>
    <w:tmpl w:val="4C7EE81A"/>
    <w:lvl w:ilvl="0" w:tplc="3FF4BF4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4420CD8"/>
    <w:multiLevelType w:val="hybridMultilevel"/>
    <w:tmpl w:val="122A1272"/>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4D807C9"/>
    <w:multiLevelType w:val="hybridMultilevel"/>
    <w:tmpl w:val="22E62C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7DD5BB7"/>
    <w:multiLevelType w:val="hybridMultilevel"/>
    <w:tmpl w:val="8DFECA3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43B7077F"/>
    <w:multiLevelType w:val="hybridMultilevel"/>
    <w:tmpl w:val="18A4CE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500F067D"/>
    <w:multiLevelType w:val="hybridMultilevel"/>
    <w:tmpl w:val="A46679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06208B6"/>
    <w:multiLevelType w:val="hybridMultilevel"/>
    <w:tmpl w:val="5E2AF5C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8643654"/>
    <w:multiLevelType w:val="hybridMultilevel"/>
    <w:tmpl w:val="1F44DD24"/>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9" w15:restartNumberingAfterBreak="0">
    <w:nsid w:val="5F4B0191"/>
    <w:multiLevelType w:val="hybridMultilevel"/>
    <w:tmpl w:val="201AD186"/>
    <w:lvl w:ilvl="0" w:tplc="F24CD1B8">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15:restartNumberingAfterBreak="0">
    <w:nsid w:val="61CD3A50"/>
    <w:multiLevelType w:val="hybridMultilevel"/>
    <w:tmpl w:val="577468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4305569"/>
    <w:multiLevelType w:val="hybridMultilevel"/>
    <w:tmpl w:val="EFEA93F0"/>
    <w:lvl w:ilvl="0" w:tplc="5B64A4D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37F1D3E"/>
    <w:multiLevelType w:val="hybridMultilevel"/>
    <w:tmpl w:val="EEC0BB5E"/>
    <w:lvl w:ilvl="0" w:tplc="04020001">
      <w:start w:val="1"/>
      <w:numFmt w:val="bullet"/>
      <w:lvlText w:val=""/>
      <w:lvlJc w:val="left"/>
      <w:pPr>
        <w:ind w:left="782" w:hanging="360"/>
      </w:pPr>
      <w:rPr>
        <w:rFonts w:ascii="Symbol" w:hAnsi="Symbol" w:hint="default"/>
      </w:rPr>
    </w:lvl>
    <w:lvl w:ilvl="1" w:tplc="04020003" w:tentative="1">
      <w:start w:val="1"/>
      <w:numFmt w:val="bullet"/>
      <w:lvlText w:val="o"/>
      <w:lvlJc w:val="left"/>
      <w:pPr>
        <w:ind w:left="1502" w:hanging="360"/>
      </w:pPr>
      <w:rPr>
        <w:rFonts w:ascii="Courier New" w:hAnsi="Courier New" w:cs="Courier New" w:hint="default"/>
      </w:rPr>
    </w:lvl>
    <w:lvl w:ilvl="2" w:tplc="04020005" w:tentative="1">
      <w:start w:val="1"/>
      <w:numFmt w:val="bullet"/>
      <w:lvlText w:val=""/>
      <w:lvlJc w:val="left"/>
      <w:pPr>
        <w:ind w:left="2222" w:hanging="360"/>
      </w:pPr>
      <w:rPr>
        <w:rFonts w:ascii="Wingdings" w:hAnsi="Wingdings" w:hint="default"/>
      </w:rPr>
    </w:lvl>
    <w:lvl w:ilvl="3" w:tplc="04020001" w:tentative="1">
      <w:start w:val="1"/>
      <w:numFmt w:val="bullet"/>
      <w:lvlText w:val=""/>
      <w:lvlJc w:val="left"/>
      <w:pPr>
        <w:ind w:left="2942" w:hanging="360"/>
      </w:pPr>
      <w:rPr>
        <w:rFonts w:ascii="Symbol" w:hAnsi="Symbol" w:hint="default"/>
      </w:rPr>
    </w:lvl>
    <w:lvl w:ilvl="4" w:tplc="04020003" w:tentative="1">
      <w:start w:val="1"/>
      <w:numFmt w:val="bullet"/>
      <w:lvlText w:val="o"/>
      <w:lvlJc w:val="left"/>
      <w:pPr>
        <w:ind w:left="3662" w:hanging="360"/>
      </w:pPr>
      <w:rPr>
        <w:rFonts w:ascii="Courier New" w:hAnsi="Courier New" w:cs="Courier New" w:hint="default"/>
      </w:rPr>
    </w:lvl>
    <w:lvl w:ilvl="5" w:tplc="04020005" w:tentative="1">
      <w:start w:val="1"/>
      <w:numFmt w:val="bullet"/>
      <w:lvlText w:val=""/>
      <w:lvlJc w:val="left"/>
      <w:pPr>
        <w:ind w:left="4382" w:hanging="360"/>
      </w:pPr>
      <w:rPr>
        <w:rFonts w:ascii="Wingdings" w:hAnsi="Wingdings" w:hint="default"/>
      </w:rPr>
    </w:lvl>
    <w:lvl w:ilvl="6" w:tplc="04020001" w:tentative="1">
      <w:start w:val="1"/>
      <w:numFmt w:val="bullet"/>
      <w:lvlText w:val=""/>
      <w:lvlJc w:val="left"/>
      <w:pPr>
        <w:ind w:left="5102" w:hanging="360"/>
      </w:pPr>
      <w:rPr>
        <w:rFonts w:ascii="Symbol" w:hAnsi="Symbol" w:hint="default"/>
      </w:rPr>
    </w:lvl>
    <w:lvl w:ilvl="7" w:tplc="04020003" w:tentative="1">
      <w:start w:val="1"/>
      <w:numFmt w:val="bullet"/>
      <w:lvlText w:val="o"/>
      <w:lvlJc w:val="left"/>
      <w:pPr>
        <w:ind w:left="5822" w:hanging="360"/>
      </w:pPr>
      <w:rPr>
        <w:rFonts w:ascii="Courier New" w:hAnsi="Courier New" w:cs="Courier New" w:hint="default"/>
      </w:rPr>
    </w:lvl>
    <w:lvl w:ilvl="8" w:tplc="04020005" w:tentative="1">
      <w:start w:val="1"/>
      <w:numFmt w:val="bullet"/>
      <w:lvlText w:val=""/>
      <w:lvlJc w:val="left"/>
      <w:pPr>
        <w:ind w:left="6542" w:hanging="360"/>
      </w:pPr>
      <w:rPr>
        <w:rFonts w:ascii="Wingdings" w:hAnsi="Wingdings" w:hint="default"/>
      </w:rPr>
    </w:lvl>
  </w:abstractNum>
  <w:abstractNum w:abstractNumId="13" w15:restartNumberingAfterBreak="0">
    <w:nsid w:val="7AC66023"/>
    <w:multiLevelType w:val="hybridMultilevel"/>
    <w:tmpl w:val="EBB07366"/>
    <w:lvl w:ilvl="0" w:tplc="5C4EA02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15:restartNumberingAfterBreak="0">
    <w:nsid w:val="7C732E43"/>
    <w:multiLevelType w:val="hybridMultilevel"/>
    <w:tmpl w:val="DE80959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254587634">
    <w:abstractNumId w:val="9"/>
  </w:num>
  <w:num w:numId="2" w16cid:durableId="1755517301">
    <w:abstractNumId w:val="14"/>
  </w:num>
  <w:num w:numId="3" w16cid:durableId="510141413">
    <w:abstractNumId w:val="1"/>
  </w:num>
  <w:num w:numId="4" w16cid:durableId="1139686444">
    <w:abstractNumId w:val="10"/>
  </w:num>
  <w:num w:numId="5" w16cid:durableId="1904559829">
    <w:abstractNumId w:val="3"/>
  </w:num>
  <w:num w:numId="6" w16cid:durableId="342168148">
    <w:abstractNumId w:val="0"/>
  </w:num>
  <w:num w:numId="7" w16cid:durableId="116458314">
    <w:abstractNumId w:val="4"/>
  </w:num>
  <w:num w:numId="8" w16cid:durableId="899488110">
    <w:abstractNumId w:val="12"/>
  </w:num>
  <w:num w:numId="9" w16cid:durableId="1144736708">
    <w:abstractNumId w:val="8"/>
  </w:num>
  <w:num w:numId="10" w16cid:durableId="1894729954">
    <w:abstractNumId w:val="11"/>
  </w:num>
  <w:num w:numId="11" w16cid:durableId="1622614474">
    <w:abstractNumId w:val="7"/>
  </w:num>
  <w:num w:numId="12" w16cid:durableId="1144811065">
    <w:abstractNumId w:val="2"/>
  </w:num>
  <w:num w:numId="13" w16cid:durableId="568855597">
    <w:abstractNumId w:val="5"/>
  </w:num>
  <w:num w:numId="14" w16cid:durableId="1822652170">
    <w:abstractNumId w:val="6"/>
  </w:num>
  <w:num w:numId="15" w16cid:durableId="10563211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615"/>
    <w:rsid w:val="000114C3"/>
    <w:rsid w:val="000204C1"/>
    <w:rsid w:val="00024BE2"/>
    <w:rsid w:val="00054892"/>
    <w:rsid w:val="00055BE5"/>
    <w:rsid w:val="000570B5"/>
    <w:rsid w:val="00077811"/>
    <w:rsid w:val="00080CAB"/>
    <w:rsid w:val="0008598C"/>
    <w:rsid w:val="000A689C"/>
    <w:rsid w:val="000B1674"/>
    <w:rsid w:val="000C128B"/>
    <w:rsid w:val="000C2571"/>
    <w:rsid w:val="000F22A9"/>
    <w:rsid w:val="00110C25"/>
    <w:rsid w:val="00117FAE"/>
    <w:rsid w:val="00146D9E"/>
    <w:rsid w:val="00151609"/>
    <w:rsid w:val="00172B55"/>
    <w:rsid w:val="00177717"/>
    <w:rsid w:val="00186DFA"/>
    <w:rsid w:val="001A1BB5"/>
    <w:rsid w:val="001C62DE"/>
    <w:rsid w:val="001D7AAA"/>
    <w:rsid w:val="001E5980"/>
    <w:rsid w:val="00210021"/>
    <w:rsid w:val="00224615"/>
    <w:rsid w:val="002313F1"/>
    <w:rsid w:val="00251C1F"/>
    <w:rsid w:val="00256357"/>
    <w:rsid w:val="00267999"/>
    <w:rsid w:val="002A13BC"/>
    <w:rsid w:val="002B41E2"/>
    <w:rsid w:val="002B7962"/>
    <w:rsid w:val="002C09B0"/>
    <w:rsid w:val="003056A6"/>
    <w:rsid w:val="00310F9A"/>
    <w:rsid w:val="00320A91"/>
    <w:rsid w:val="003337A9"/>
    <w:rsid w:val="00344E3A"/>
    <w:rsid w:val="0035709A"/>
    <w:rsid w:val="00366146"/>
    <w:rsid w:val="0037035C"/>
    <w:rsid w:val="0037129E"/>
    <w:rsid w:val="0038402D"/>
    <w:rsid w:val="00390C70"/>
    <w:rsid w:val="00397B7F"/>
    <w:rsid w:val="003A557D"/>
    <w:rsid w:val="003A5F0D"/>
    <w:rsid w:val="003C18CD"/>
    <w:rsid w:val="003C2DF8"/>
    <w:rsid w:val="003D4146"/>
    <w:rsid w:val="003E23E4"/>
    <w:rsid w:val="003E5042"/>
    <w:rsid w:val="004024D6"/>
    <w:rsid w:val="004033C3"/>
    <w:rsid w:val="00404A96"/>
    <w:rsid w:val="00414E72"/>
    <w:rsid w:val="004442F3"/>
    <w:rsid w:val="00487D8D"/>
    <w:rsid w:val="004C4E42"/>
    <w:rsid w:val="004C5D2E"/>
    <w:rsid w:val="004E5E7D"/>
    <w:rsid w:val="004F3711"/>
    <w:rsid w:val="00534A04"/>
    <w:rsid w:val="00543B45"/>
    <w:rsid w:val="005545BD"/>
    <w:rsid w:val="00556E44"/>
    <w:rsid w:val="00561FE0"/>
    <w:rsid w:val="00594C76"/>
    <w:rsid w:val="005A066E"/>
    <w:rsid w:val="005A5DDA"/>
    <w:rsid w:val="005C5F9D"/>
    <w:rsid w:val="005F06BF"/>
    <w:rsid w:val="005F55F1"/>
    <w:rsid w:val="006643A0"/>
    <w:rsid w:val="006703E0"/>
    <w:rsid w:val="00687688"/>
    <w:rsid w:val="006A6F0A"/>
    <w:rsid w:val="006D5982"/>
    <w:rsid w:val="007032BE"/>
    <w:rsid w:val="00704EB2"/>
    <w:rsid w:val="00712855"/>
    <w:rsid w:val="00763F91"/>
    <w:rsid w:val="00774E46"/>
    <w:rsid w:val="00780CC0"/>
    <w:rsid w:val="007B223E"/>
    <w:rsid w:val="007C388C"/>
    <w:rsid w:val="007C3980"/>
    <w:rsid w:val="007D764F"/>
    <w:rsid w:val="007E0738"/>
    <w:rsid w:val="007F3B2D"/>
    <w:rsid w:val="007F456C"/>
    <w:rsid w:val="008105B3"/>
    <w:rsid w:val="00833035"/>
    <w:rsid w:val="008362C2"/>
    <w:rsid w:val="00844AE4"/>
    <w:rsid w:val="008767EE"/>
    <w:rsid w:val="00897234"/>
    <w:rsid w:val="00897672"/>
    <w:rsid w:val="008A0C8B"/>
    <w:rsid w:val="008A42A1"/>
    <w:rsid w:val="008C0516"/>
    <w:rsid w:val="008C4C2F"/>
    <w:rsid w:val="00903638"/>
    <w:rsid w:val="0092066A"/>
    <w:rsid w:val="00921C4B"/>
    <w:rsid w:val="00923C20"/>
    <w:rsid w:val="00931D03"/>
    <w:rsid w:val="009369EA"/>
    <w:rsid w:val="00945E7C"/>
    <w:rsid w:val="00966C71"/>
    <w:rsid w:val="00990A59"/>
    <w:rsid w:val="009A3D94"/>
    <w:rsid w:val="009B0CD7"/>
    <w:rsid w:val="009B4956"/>
    <w:rsid w:val="009C1D3E"/>
    <w:rsid w:val="009C28C6"/>
    <w:rsid w:val="00A121E2"/>
    <w:rsid w:val="00A3389B"/>
    <w:rsid w:val="00A477E7"/>
    <w:rsid w:val="00A52D0B"/>
    <w:rsid w:val="00A87682"/>
    <w:rsid w:val="00A96ADB"/>
    <w:rsid w:val="00AA7034"/>
    <w:rsid w:val="00AE1078"/>
    <w:rsid w:val="00AF76C4"/>
    <w:rsid w:val="00AF7AA1"/>
    <w:rsid w:val="00B0035D"/>
    <w:rsid w:val="00B069FA"/>
    <w:rsid w:val="00B41EFC"/>
    <w:rsid w:val="00B44594"/>
    <w:rsid w:val="00B45650"/>
    <w:rsid w:val="00B7023F"/>
    <w:rsid w:val="00B96FFE"/>
    <w:rsid w:val="00B97BB3"/>
    <w:rsid w:val="00BB79B9"/>
    <w:rsid w:val="00BC62C5"/>
    <w:rsid w:val="00BE1EF8"/>
    <w:rsid w:val="00BE69FB"/>
    <w:rsid w:val="00BF7263"/>
    <w:rsid w:val="00C34E79"/>
    <w:rsid w:val="00C4195D"/>
    <w:rsid w:val="00C74CD9"/>
    <w:rsid w:val="00C82ACF"/>
    <w:rsid w:val="00C90C25"/>
    <w:rsid w:val="00CB16F2"/>
    <w:rsid w:val="00CC061B"/>
    <w:rsid w:val="00CC1FA4"/>
    <w:rsid w:val="00CE1472"/>
    <w:rsid w:val="00CE4C93"/>
    <w:rsid w:val="00CE5A4E"/>
    <w:rsid w:val="00CF7B2F"/>
    <w:rsid w:val="00D07DCF"/>
    <w:rsid w:val="00D122E0"/>
    <w:rsid w:val="00D12D21"/>
    <w:rsid w:val="00D33BFE"/>
    <w:rsid w:val="00D40204"/>
    <w:rsid w:val="00D42684"/>
    <w:rsid w:val="00D47593"/>
    <w:rsid w:val="00D76F88"/>
    <w:rsid w:val="00DA3CCD"/>
    <w:rsid w:val="00DC238F"/>
    <w:rsid w:val="00DC2E45"/>
    <w:rsid w:val="00E00154"/>
    <w:rsid w:val="00E05B13"/>
    <w:rsid w:val="00E073D0"/>
    <w:rsid w:val="00E14F7E"/>
    <w:rsid w:val="00E73203"/>
    <w:rsid w:val="00E92C36"/>
    <w:rsid w:val="00E96513"/>
    <w:rsid w:val="00EC2D5C"/>
    <w:rsid w:val="00ED0637"/>
    <w:rsid w:val="00EF2319"/>
    <w:rsid w:val="00F11892"/>
    <w:rsid w:val="00F14CF0"/>
    <w:rsid w:val="00F172F4"/>
    <w:rsid w:val="00F4645F"/>
    <w:rsid w:val="00F4740D"/>
    <w:rsid w:val="00F554A2"/>
    <w:rsid w:val="00F554F6"/>
    <w:rsid w:val="00F55B36"/>
    <w:rsid w:val="00F6467F"/>
    <w:rsid w:val="00F83B39"/>
    <w:rsid w:val="00FB680A"/>
    <w:rsid w:val="00FC0ABE"/>
    <w:rsid w:val="00FC1412"/>
    <w:rsid w:val="00FE55C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CD89D"/>
  <w15:docId w15:val="{587D35F6-9F40-45E6-BE95-3F0C1605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4615"/>
    <w:pPr>
      <w:tabs>
        <w:tab w:val="center" w:pos="4536"/>
        <w:tab w:val="right" w:pos="9072"/>
      </w:tabs>
      <w:spacing w:after="0" w:line="240" w:lineRule="auto"/>
    </w:pPr>
  </w:style>
  <w:style w:type="character" w:customStyle="1" w:styleId="a4">
    <w:name w:val="Горен колонтитул Знак"/>
    <w:basedOn w:val="a0"/>
    <w:link w:val="a3"/>
    <w:uiPriority w:val="99"/>
    <w:rsid w:val="00224615"/>
  </w:style>
  <w:style w:type="paragraph" w:styleId="a5">
    <w:name w:val="footer"/>
    <w:basedOn w:val="a"/>
    <w:link w:val="a6"/>
    <w:uiPriority w:val="99"/>
    <w:unhideWhenUsed/>
    <w:rsid w:val="00224615"/>
    <w:pPr>
      <w:tabs>
        <w:tab w:val="center" w:pos="4536"/>
        <w:tab w:val="right" w:pos="9072"/>
      </w:tabs>
      <w:spacing w:after="0" w:line="240" w:lineRule="auto"/>
    </w:pPr>
  </w:style>
  <w:style w:type="character" w:customStyle="1" w:styleId="a6">
    <w:name w:val="Долен колонтитул Знак"/>
    <w:basedOn w:val="a0"/>
    <w:link w:val="a5"/>
    <w:uiPriority w:val="99"/>
    <w:rsid w:val="00224615"/>
  </w:style>
  <w:style w:type="paragraph" w:styleId="a7">
    <w:name w:val="Balloon Text"/>
    <w:basedOn w:val="a"/>
    <w:link w:val="a8"/>
    <w:uiPriority w:val="99"/>
    <w:semiHidden/>
    <w:unhideWhenUsed/>
    <w:rsid w:val="00224615"/>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224615"/>
    <w:rPr>
      <w:rFonts w:ascii="Tahoma" w:hAnsi="Tahoma" w:cs="Tahoma"/>
      <w:sz w:val="16"/>
      <w:szCs w:val="16"/>
    </w:rPr>
  </w:style>
  <w:style w:type="character" w:styleId="a9">
    <w:name w:val="Hyperlink"/>
    <w:basedOn w:val="a0"/>
    <w:uiPriority w:val="99"/>
    <w:unhideWhenUsed/>
    <w:rsid w:val="00556E44"/>
    <w:rPr>
      <w:color w:val="0000FF" w:themeColor="hyperlink"/>
      <w:u w:val="single"/>
    </w:rPr>
  </w:style>
  <w:style w:type="paragraph" w:styleId="aa">
    <w:name w:val="List Paragraph"/>
    <w:basedOn w:val="a"/>
    <w:uiPriority w:val="34"/>
    <w:qFormat/>
    <w:rsid w:val="00397B7F"/>
    <w:pPr>
      <w:ind w:left="720"/>
      <w:contextualSpacing/>
    </w:pPr>
  </w:style>
  <w:style w:type="character" w:styleId="ab">
    <w:name w:val="annotation reference"/>
    <w:basedOn w:val="a0"/>
    <w:uiPriority w:val="99"/>
    <w:semiHidden/>
    <w:unhideWhenUsed/>
    <w:rsid w:val="00D76F88"/>
    <w:rPr>
      <w:sz w:val="16"/>
      <w:szCs w:val="16"/>
    </w:rPr>
  </w:style>
  <w:style w:type="paragraph" w:styleId="ac">
    <w:name w:val="annotation text"/>
    <w:basedOn w:val="a"/>
    <w:link w:val="ad"/>
    <w:uiPriority w:val="99"/>
    <w:semiHidden/>
    <w:unhideWhenUsed/>
    <w:rsid w:val="00D76F88"/>
    <w:pPr>
      <w:spacing w:line="240" w:lineRule="auto"/>
    </w:pPr>
    <w:rPr>
      <w:sz w:val="20"/>
      <w:szCs w:val="20"/>
    </w:rPr>
  </w:style>
  <w:style w:type="character" w:customStyle="1" w:styleId="ad">
    <w:name w:val="Текст на коментар Знак"/>
    <w:basedOn w:val="a0"/>
    <w:link w:val="ac"/>
    <w:uiPriority w:val="99"/>
    <w:semiHidden/>
    <w:rsid w:val="00D76F88"/>
    <w:rPr>
      <w:sz w:val="20"/>
      <w:szCs w:val="20"/>
    </w:rPr>
  </w:style>
  <w:style w:type="paragraph" w:styleId="ae">
    <w:name w:val="annotation subject"/>
    <w:basedOn w:val="ac"/>
    <w:next w:val="ac"/>
    <w:link w:val="af"/>
    <w:uiPriority w:val="99"/>
    <w:semiHidden/>
    <w:unhideWhenUsed/>
    <w:rsid w:val="00D76F88"/>
    <w:rPr>
      <w:b/>
      <w:bCs/>
    </w:rPr>
  </w:style>
  <w:style w:type="character" w:customStyle="1" w:styleId="af">
    <w:name w:val="Предмет на коментар Знак"/>
    <w:basedOn w:val="ad"/>
    <w:link w:val="ae"/>
    <w:uiPriority w:val="99"/>
    <w:semiHidden/>
    <w:rsid w:val="00D76F88"/>
    <w:rPr>
      <w:b/>
      <w:bCs/>
      <w:sz w:val="20"/>
      <w:szCs w:val="20"/>
    </w:rPr>
  </w:style>
  <w:style w:type="paragraph" w:styleId="af0">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1"/>
    <w:uiPriority w:val="99"/>
    <w:unhideWhenUsed/>
    <w:rsid w:val="00704EB2"/>
    <w:pPr>
      <w:spacing w:after="0" w:line="240" w:lineRule="auto"/>
    </w:pPr>
    <w:rPr>
      <w:rFonts w:eastAsiaTheme="minorEastAsia"/>
      <w:sz w:val="20"/>
      <w:szCs w:val="20"/>
      <w:lang w:eastAsia="bg-BG"/>
    </w:rPr>
  </w:style>
  <w:style w:type="character" w:customStyle="1" w:styleId="af1">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0"/>
    <w:uiPriority w:val="99"/>
    <w:rsid w:val="00704EB2"/>
    <w:rPr>
      <w:rFonts w:eastAsiaTheme="minorEastAsia"/>
      <w:sz w:val="20"/>
      <w:szCs w:val="20"/>
      <w:lang w:eastAsia="bg-BG"/>
    </w:rPr>
  </w:style>
  <w:style w:type="character" w:styleId="af2">
    <w:name w:val="footnote reference"/>
    <w:basedOn w:val="a0"/>
    <w:uiPriority w:val="99"/>
    <w:unhideWhenUsed/>
    <w:rsid w:val="00704E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03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105DF-8A28-4BA8-952C-1B912329C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2662</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Njo-Njo</dc:creator>
  <cp:lastModifiedBy>Computerone</cp:lastModifiedBy>
  <cp:revision>2</cp:revision>
  <cp:lastPrinted>2026-09-28T07:23:00Z</cp:lastPrinted>
  <dcterms:created xsi:type="dcterms:W3CDTF">2026-10-07T06:11:00Z</dcterms:created>
  <dcterms:modified xsi:type="dcterms:W3CDTF">2026-10-07T06:11:00Z</dcterms:modified>
</cp:coreProperties>
</file>